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1FE5446F" w14:textId="77777777" w:rsidTr="00EE0252">
        <w:tc>
          <w:tcPr>
            <w:tcW w:w="3960" w:type="dxa"/>
          </w:tcPr>
          <w:p w14:paraId="2DA538F2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36865C47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B8EEAC1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14D0DB96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2B84CB6E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06A468" wp14:editId="77DE163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D0ECF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8ADD87D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0572394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69FCBB75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1FB0576A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16442A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3041E41D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AD8F2B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458CE264" w14:textId="77777777" w:rsidTr="00EE0252">
        <w:tc>
          <w:tcPr>
            <w:tcW w:w="9540" w:type="dxa"/>
            <w:gridSpan w:val="3"/>
          </w:tcPr>
          <w:p w14:paraId="397F0EE5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5A6B4659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6076B865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4E6A6B48" w14:textId="77777777" w:rsidTr="00EE0252">
        <w:trPr>
          <w:trHeight w:val="565"/>
        </w:trPr>
        <w:tc>
          <w:tcPr>
            <w:tcW w:w="3960" w:type="dxa"/>
          </w:tcPr>
          <w:p w14:paraId="48D5FF27" w14:textId="7CBB844F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610927">
              <w:rPr>
                <w:b/>
                <w:sz w:val="28"/>
                <w:szCs w:val="28"/>
                <w:u w:val="single"/>
              </w:rPr>
              <w:t>03</w:t>
            </w:r>
            <w:r w:rsidR="00BD7E0F">
              <w:rPr>
                <w:b/>
                <w:sz w:val="28"/>
                <w:szCs w:val="28"/>
                <w:u w:val="single"/>
              </w:rPr>
              <w:t xml:space="preserve">» </w:t>
            </w:r>
            <w:r w:rsidR="00610927">
              <w:rPr>
                <w:b/>
                <w:sz w:val="28"/>
                <w:szCs w:val="28"/>
                <w:u w:val="single"/>
              </w:rPr>
              <w:t>июня</w:t>
            </w:r>
            <w:r w:rsidR="00F37203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2573D6">
              <w:rPr>
                <w:b/>
                <w:sz w:val="28"/>
                <w:szCs w:val="28"/>
                <w:u w:val="single"/>
              </w:rPr>
              <w:t>24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54AA596D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263597C5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710C2CFE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7B26F099" w14:textId="49BD1DE7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E793E" w:rsidRPr="004E793E">
              <w:rPr>
                <w:b/>
                <w:bCs/>
                <w:sz w:val="28"/>
                <w:szCs w:val="28"/>
              </w:rPr>
              <w:t xml:space="preserve"> </w:t>
            </w:r>
            <w:r w:rsidR="008C7D38">
              <w:rPr>
                <w:b/>
                <w:bCs/>
                <w:sz w:val="28"/>
                <w:szCs w:val="28"/>
              </w:rPr>
              <w:t>66</w:t>
            </w:r>
            <w:bookmarkStart w:id="0" w:name="_GoBack"/>
            <w:bookmarkEnd w:id="0"/>
            <w:r w:rsidRPr="004E793E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1FE9262E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A28850" w14:textId="77777777" w:rsidR="002466E5" w:rsidRDefault="002466E5" w:rsidP="002466E5">
      <w:pPr>
        <w:jc w:val="both"/>
        <w:rPr>
          <w:sz w:val="24"/>
          <w:szCs w:val="24"/>
        </w:rPr>
      </w:pPr>
    </w:p>
    <w:p w14:paraId="6D545920" w14:textId="77777777" w:rsidR="00790241" w:rsidRDefault="00790241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150840FB" w14:textId="77777777" w:rsidTr="00EE0252">
        <w:tc>
          <w:tcPr>
            <w:tcW w:w="9464" w:type="dxa"/>
            <w:shd w:val="clear" w:color="auto" w:fill="auto"/>
          </w:tcPr>
          <w:p w14:paraId="57EC0853" w14:textId="3ADB5C23" w:rsidR="002466E5" w:rsidRPr="002466E5" w:rsidRDefault="00FC7098" w:rsidP="004E793E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466E5" w:rsidRPr="002466E5">
              <w:rPr>
                <w:b/>
                <w:sz w:val="28"/>
                <w:szCs w:val="28"/>
              </w:rPr>
              <w:t xml:space="preserve"> </w:t>
            </w:r>
            <w:r w:rsidR="00610927">
              <w:rPr>
                <w:b/>
                <w:sz w:val="28"/>
                <w:szCs w:val="28"/>
              </w:rPr>
              <w:t xml:space="preserve">переводе нежилого помещения </w:t>
            </w:r>
            <w:r w:rsidR="00176EAF">
              <w:rPr>
                <w:b/>
                <w:sz w:val="28"/>
                <w:szCs w:val="28"/>
              </w:rPr>
              <w:t xml:space="preserve">с кадастровым номером 11:12:1201004:500 </w:t>
            </w:r>
            <w:r w:rsidR="00610927">
              <w:rPr>
                <w:b/>
                <w:sz w:val="28"/>
                <w:szCs w:val="28"/>
              </w:rPr>
              <w:t>в жилое помещение</w:t>
            </w:r>
          </w:p>
        </w:tc>
      </w:tr>
    </w:tbl>
    <w:p w14:paraId="78B19514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FB10D6F" w14:textId="4BC8A1A9" w:rsidR="002466E5" w:rsidRDefault="00610927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22, 23, 26 Жилищного Кодекса Российской Федерации, руководствуясь </w:t>
      </w:r>
      <w:r w:rsidR="0016526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6526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5260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2B441C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городского поселения «Путеец»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565D4E30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D72BC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51777455" w14:textId="77777777" w:rsidR="002466E5" w:rsidRDefault="002466E5" w:rsidP="004E793E">
      <w:pPr>
        <w:jc w:val="both"/>
        <w:rPr>
          <w:sz w:val="28"/>
          <w:szCs w:val="28"/>
        </w:rPr>
      </w:pPr>
    </w:p>
    <w:p w14:paraId="6EB6B924" w14:textId="5F1A50EB" w:rsidR="002466E5" w:rsidRDefault="002466E5" w:rsidP="00176EA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610927">
        <w:rPr>
          <w:rFonts w:ascii="Times New Roman" w:hAnsi="Times New Roman" w:cs="Times New Roman"/>
          <w:sz w:val="28"/>
          <w:szCs w:val="28"/>
        </w:rPr>
        <w:t>Перевести нежилое помещение, расположенное по адресу: Республика Коми, г. Печора, пгт. Путеец, ул. Парковая, д. 1, пом. 36</w:t>
      </w:r>
      <w:r w:rsidR="00176EAF">
        <w:rPr>
          <w:rFonts w:ascii="Times New Roman" w:hAnsi="Times New Roman" w:cs="Times New Roman"/>
          <w:sz w:val="28"/>
          <w:szCs w:val="28"/>
        </w:rPr>
        <w:t xml:space="preserve"> с кадастровым номером 11:12:1201004:500, общей площадью 44,8 кв.м. в жилое помещение.</w:t>
      </w:r>
    </w:p>
    <w:p w14:paraId="72E9993B" w14:textId="07BEBCD5" w:rsidR="00467F9C" w:rsidRPr="00176EAF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6EAF" w:rsidRPr="00176EAF"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 в течение трех дней с момента подписания настоящего постановления направить копию данного постановления в Управление Федеральной службы государственной регистрации, кадастра и картографии по Республике Коми</w:t>
      </w:r>
      <w:r w:rsidR="00176EAF">
        <w:rPr>
          <w:rFonts w:ascii="Times New Roman" w:hAnsi="Times New Roman" w:cs="Times New Roman"/>
          <w:sz w:val="28"/>
          <w:szCs w:val="28"/>
        </w:rPr>
        <w:t>.</w:t>
      </w:r>
    </w:p>
    <w:p w14:paraId="06A84FB8" w14:textId="327E40FE" w:rsidR="002466E5" w:rsidRPr="000F62AC" w:rsidRDefault="00467F9C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573D6" w:rsidRPr="00AA2368">
        <w:rPr>
          <w:rFonts w:ascii="Times New Roman" w:hAnsi="Times New Roman" w:cs="Times New Roman"/>
          <w:sz w:val="28"/>
          <w:szCs w:val="28"/>
        </w:rPr>
        <w:t>://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r w:rsidR="002573D6" w:rsidRPr="00AA2368">
        <w:rPr>
          <w:rFonts w:ascii="Times New Roman" w:hAnsi="Times New Roman" w:cs="Times New Roman"/>
          <w:sz w:val="28"/>
          <w:szCs w:val="28"/>
        </w:rPr>
        <w:t>-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573D6" w:rsidRPr="00AA2368">
        <w:rPr>
          <w:rFonts w:ascii="Times New Roman" w:hAnsi="Times New Roman" w:cs="Times New Roman"/>
          <w:sz w:val="28"/>
          <w:szCs w:val="28"/>
        </w:rPr>
        <w:t>11.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2573D6" w:rsidRPr="00AA2368">
        <w:rPr>
          <w:rFonts w:ascii="Times New Roman" w:hAnsi="Times New Roman" w:cs="Times New Roman"/>
          <w:sz w:val="28"/>
          <w:szCs w:val="28"/>
        </w:rPr>
        <w:t>.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2573D6" w:rsidRPr="00AA2368">
        <w:rPr>
          <w:rFonts w:ascii="Times New Roman" w:hAnsi="Times New Roman" w:cs="Times New Roman"/>
          <w:sz w:val="28"/>
          <w:szCs w:val="28"/>
        </w:rPr>
        <w:t>.</w:t>
      </w:r>
      <w:r w:rsidR="002573D6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6A7D175D" w14:textId="0FD33E2D" w:rsidR="002573D6" w:rsidRDefault="002573D6" w:rsidP="002573D6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F9C">
        <w:rPr>
          <w:sz w:val="28"/>
          <w:szCs w:val="28"/>
        </w:rPr>
        <w:t>4</w:t>
      </w:r>
      <w:r w:rsidR="002466E5" w:rsidRPr="004D7B3F">
        <w:rPr>
          <w:sz w:val="28"/>
          <w:szCs w:val="28"/>
        </w:rPr>
        <w:t xml:space="preserve">. </w:t>
      </w:r>
      <w:r w:rsidRPr="004D7B3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</w:t>
      </w:r>
      <w:r w:rsidRPr="004D7B3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14:paraId="5EBA65ED" w14:textId="5BF6381B" w:rsidR="00416B03" w:rsidRDefault="00416B03" w:rsidP="002573D6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2FE52E69" w14:textId="77777777" w:rsidR="00686A30" w:rsidRDefault="00686A30" w:rsidP="002573D6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70C697E1" w14:textId="77777777" w:rsidR="004E793E" w:rsidRDefault="004E793E" w:rsidP="002573D6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0DBD95DE" w14:textId="5F115B9F" w:rsidR="002466E5" w:rsidRDefault="002466E5" w:rsidP="004E793E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2573D6">
        <w:rPr>
          <w:sz w:val="28"/>
          <w:szCs w:val="28"/>
        </w:rPr>
        <w:t xml:space="preserve"> </w:t>
      </w:r>
      <w:r>
        <w:rPr>
          <w:sz w:val="28"/>
          <w:szCs w:val="28"/>
        </w:rPr>
        <w:t>С.В. Горбунов</w:t>
      </w:r>
      <w:r w:rsidRPr="00AD7E21">
        <w:rPr>
          <w:sz w:val="28"/>
          <w:szCs w:val="28"/>
        </w:rPr>
        <w:tab/>
        <w:t xml:space="preserve"> </w:t>
      </w:r>
    </w:p>
    <w:p w14:paraId="3D2B1454" w14:textId="3B5EF8A4" w:rsidR="002466E5" w:rsidRDefault="002466E5" w:rsidP="002466E5">
      <w:pPr>
        <w:overflowPunct/>
        <w:autoSpaceDE/>
        <w:autoSpaceDN/>
        <w:adjustRightInd/>
        <w:spacing w:after="200" w:line="276" w:lineRule="auto"/>
      </w:pPr>
    </w:p>
    <w:sectPr w:rsidR="002466E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76EAF"/>
    <w:rsid w:val="001851A4"/>
    <w:rsid w:val="00190445"/>
    <w:rsid w:val="001C49A5"/>
    <w:rsid w:val="001E2168"/>
    <w:rsid w:val="00204253"/>
    <w:rsid w:val="00227033"/>
    <w:rsid w:val="00233A73"/>
    <w:rsid w:val="002466E5"/>
    <w:rsid w:val="002573D6"/>
    <w:rsid w:val="002A0430"/>
    <w:rsid w:val="002A29A5"/>
    <w:rsid w:val="002B441C"/>
    <w:rsid w:val="002B4AAC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D05B0"/>
    <w:rsid w:val="004E793E"/>
    <w:rsid w:val="005517CD"/>
    <w:rsid w:val="005822EE"/>
    <w:rsid w:val="005C2266"/>
    <w:rsid w:val="005E191A"/>
    <w:rsid w:val="00607B4D"/>
    <w:rsid w:val="00610927"/>
    <w:rsid w:val="00611C10"/>
    <w:rsid w:val="00615DCD"/>
    <w:rsid w:val="00617026"/>
    <w:rsid w:val="00632BF5"/>
    <w:rsid w:val="00645D82"/>
    <w:rsid w:val="00656A25"/>
    <w:rsid w:val="00686A30"/>
    <w:rsid w:val="00694E9A"/>
    <w:rsid w:val="006A598A"/>
    <w:rsid w:val="006C4737"/>
    <w:rsid w:val="00720A5B"/>
    <w:rsid w:val="00725F0B"/>
    <w:rsid w:val="00757181"/>
    <w:rsid w:val="00790241"/>
    <w:rsid w:val="007B0FB1"/>
    <w:rsid w:val="007B2401"/>
    <w:rsid w:val="007B7FE4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C7D38"/>
    <w:rsid w:val="008D08A4"/>
    <w:rsid w:val="008E5A7D"/>
    <w:rsid w:val="00935F55"/>
    <w:rsid w:val="00944598"/>
    <w:rsid w:val="00A06A70"/>
    <w:rsid w:val="00AA62F4"/>
    <w:rsid w:val="00AB7BE7"/>
    <w:rsid w:val="00AD497B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7112"/>
    <w:rsid w:val="00C27B42"/>
    <w:rsid w:val="00CC0825"/>
    <w:rsid w:val="00CD63DB"/>
    <w:rsid w:val="00D22707"/>
    <w:rsid w:val="00D26DB8"/>
    <w:rsid w:val="00D31E1A"/>
    <w:rsid w:val="00D7445D"/>
    <w:rsid w:val="00D805B8"/>
    <w:rsid w:val="00DA00E0"/>
    <w:rsid w:val="00DC3706"/>
    <w:rsid w:val="00DC6D1C"/>
    <w:rsid w:val="00E1227D"/>
    <w:rsid w:val="00E35B56"/>
    <w:rsid w:val="00E83EFF"/>
    <w:rsid w:val="00E86EA6"/>
    <w:rsid w:val="00E97FCA"/>
    <w:rsid w:val="00EA2D67"/>
    <w:rsid w:val="00F37203"/>
    <w:rsid w:val="00F630F7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3C8A"/>
  <w15:docId w15:val="{71924495-9C69-40C7-A8ED-E41B12F9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77BC-84BF-4587-ADFD-1AC66828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60</cp:revision>
  <cp:lastPrinted>2020-03-10T11:28:00Z</cp:lastPrinted>
  <dcterms:created xsi:type="dcterms:W3CDTF">2019-07-24T13:17:00Z</dcterms:created>
  <dcterms:modified xsi:type="dcterms:W3CDTF">2024-06-03T09:43:00Z</dcterms:modified>
</cp:coreProperties>
</file>