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A85DE8" w:rsidRPr="00567D09" w:rsidTr="00080931">
        <w:tc>
          <w:tcPr>
            <w:tcW w:w="3828" w:type="dxa"/>
          </w:tcPr>
          <w:p w:rsidR="00A85DE8" w:rsidRPr="00567D09" w:rsidRDefault="00A85DE8" w:rsidP="00080931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A85DE8" w:rsidRPr="00567D09" w:rsidRDefault="00A85DE8" w:rsidP="00080931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A85DE8" w:rsidRPr="00567D09" w:rsidRDefault="00A85DE8" w:rsidP="00080931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A85DE8" w:rsidRPr="00567D09" w:rsidRDefault="00A85DE8" w:rsidP="00080931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047A59" wp14:editId="34D692E2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85DE8" w:rsidRPr="00567D09" w:rsidRDefault="00A85DE8" w:rsidP="00080931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A85DE8" w:rsidRPr="00567D09" w:rsidRDefault="00A85DE8" w:rsidP="00080931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A85DE8" w:rsidRPr="00567D09" w:rsidRDefault="00A85DE8" w:rsidP="00080931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A85DE8" w:rsidRPr="00567D09" w:rsidRDefault="00A85DE8" w:rsidP="00B32D9B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A85DE8" w:rsidRPr="002F7889" w:rsidTr="00080931">
        <w:tc>
          <w:tcPr>
            <w:tcW w:w="9214" w:type="dxa"/>
            <w:gridSpan w:val="4"/>
          </w:tcPr>
          <w:p w:rsidR="00A85DE8" w:rsidRDefault="00A85DE8" w:rsidP="00080931">
            <w:pPr>
              <w:jc w:val="center"/>
              <w:rPr>
                <w:b/>
                <w:sz w:val="28"/>
                <w:szCs w:val="28"/>
              </w:rPr>
            </w:pPr>
          </w:p>
          <w:p w:rsidR="00A85DE8" w:rsidRPr="002F7889" w:rsidRDefault="00A85DE8" w:rsidP="00080931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A85DE8" w:rsidRPr="002F7889" w:rsidRDefault="00A85DE8" w:rsidP="00080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ПОМШУÖМ</w:t>
            </w:r>
          </w:p>
          <w:p w:rsidR="00A85DE8" w:rsidRPr="002F7889" w:rsidRDefault="00A85DE8" w:rsidP="00080931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A85DE8" w:rsidRPr="002F7889" w:rsidTr="00080931">
        <w:trPr>
          <w:trHeight w:val="1156"/>
        </w:trPr>
        <w:tc>
          <w:tcPr>
            <w:tcW w:w="3828" w:type="dxa"/>
          </w:tcPr>
          <w:p w:rsidR="00A85DE8" w:rsidRPr="002F7889" w:rsidRDefault="00A85DE8" w:rsidP="0008093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015991">
              <w:rPr>
                <w:b/>
                <w:sz w:val="28"/>
                <w:szCs w:val="28"/>
                <w:u w:val="single"/>
              </w:rPr>
              <w:t>14</w:t>
            </w:r>
            <w:r w:rsidRPr="005C3521">
              <w:rPr>
                <w:b/>
                <w:sz w:val="28"/>
                <w:szCs w:val="28"/>
                <w:u w:val="single"/>
              </w:rPr>
              <w:t xml:space="preserve">» </w:t>
            </w:r>
            <w:r w:rsidR="00015991">
              <w:rPr>
                <w:b/>
                <w:sz w:val="28"/>
                <w:szCs w:val="28"/>
                <w:u w:val="single"/>
              </w:rPr>
              <w:t>августа</w:t>
            </w:r>
            <w:r w:rsidR="002628C3">
              <w:rPr>
                <w:b/>
                <w:sz w:val="28"/>
                <w:szCs w:val="28"/>
                <w:u w:val="single"/>
              </w:rPr>
              <w:t xml:space="preserve"> </w:t>
            </w:r>
            <w:r w:rsidRPr="005C3521">
              <w:rPr>
                <w:b/>
                <w:sz w:val="28"/>
                <w:szCs w:val="28"/>
                <w:u w:val="single"/>
              </w:rPr>
              <w:t>2018 г.</w:t>
            </w:r>
            <w:r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A85DE8" w:rsidRPr="002F7889" w:rsidRDefault="00A85DE8" w:rsidP="00080931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:rsidR="00A85DE8" w:rsidRPr="002F7889" w:rsidRDefault="00A85DE8" w:rsidP="00080931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A85DE8" w:rsidRPr="002F7889" w:rsidRDefault="00A85DE8" w:rsidP="0008093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85DE8" w:rsidRPr="002F7889" w:rsidRDefault="00A85DE8" w:rsidP="000809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:rsidR="00A85DE8" w:rsidRPr="000A1F4B" w:rsidRDefault="00A85DE8" w:rsidP="0008093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 w:rsidRPr="005C3521">
              <w:rPr>
                <w:b/>
                <w:sz w:val="28"/>
                <w:szCs w:val="28"/>
              </w:rPr>
              <w:t>№</w:t>
            </w:r>
            <w:r w:rsidR="00015991">
              <w:rPr>
                <w:b/>
                <w:sz w:val="28"/>
                <w:szCs w:val="28"/>
              </w:rPr>
              <w:t xml:space="preserve"> 2-19/76</w:t>
            </w:r>
            <w:r w:rsidRPr="005C3521">
              <w:rPr>
                <w:b/>
                <w:sz w:val="28"/>
                <w:szCs w:val="28"/>
              </w:rPr>
              <w:t xml:space="preserve"> </w:t>
            </w:r>
          </w:p>
          <w:p w:rsidR="00A85DE8" w:rsidRPr="002F7889" w:rsidRDefault="00A85DE8" w:rsidP="0008093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628C3" w:rsidRPr="002628C3" w:rsidRDefault="002628C3" w:rsidP="003637C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5"/>
      <w:bookmarkStart w:id="1" w:name="OLE_LINK6"/>
      <w:bookmarkStart w:id="2" w:name="OLE_LINK7"/>
      <w:r w:rsidRPr="002628C3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</w:t>
      </w:r>
    </w:p>
    <w:p w:rsidR="002628C3" w:rsidRPr="002628C3" w:rsidRDefault="002628C3" w:rsidP="003637C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8C3">
        <w:rPr>
          <w:rFonts w:ascii="Times New Roman" w:hAnsi="Times New Roman" w:cs="Times New Roman"/>
          <w:sz w:val="28"/>
          <w:szCs w:val="28"/>
        </w:rPr>
        <w:t>зеленых насаждений на территории муниципального образования</w:t>
      </w:r>
    </w:p>
    <w:p w:rsidR="002628C3" w:rsidRPr="002628C3" w:rsidRDefault="002628C3" w:rsidP="003637C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8C3">
        <w:rPr>
          <w:rFonts w:ascii="Times New Roman" w:hAnsi="Times New Roman" w:cs="Times New Roman"/>
          <w:sz w:val="28"/>
          <w:szCs w:val="28"/>
        </w:rPr>
        <w:t>городского поселения «П</w:t>
      </w:r>
      <w:r>
        <w:rPr>
          <w:rFonts w:ascii="Times New Roman" w:hAnsi="Times New Roman" w:cs="Times New Roman"/>
          <w:sz w:val="28"/>
          <w:szCs w:val="28"/>
        </w:rPr>
        <w:t>утеец</w:t>
      </w:r>
      <w:r w:rsidRPr="002628C3">
        <w:rPr>
          <w:rFonts w:ascii="Times New Roman" w:hAnsi="Times New Roman" w:cs="Times New Roman"/>
          <w:sz w:val="28"/>
          <w:szCs w:val="28"/>
        </w:rPr>
        <w:t xml:space="preserve">», методики оценки компенсационных выплат за вырубку (повреждение) зеленых насаждений на территории </w:t>
      </w:r>
    </w:p>
    <w:p w:rsidR="002628C3" w:rsidRPr="002628C3" w:rsidRDefault="002628C3" w:rsidP="003637C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8C3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«П</w:t>
      </w:r>
      <w:r>
        <w:rPr>
          <w:rFonts w:ascii="Times New Roman" w:hAnsi="Times New Roman" w:cs="Times New Roman"/>
          <w:sz w:val="28"/>
          <w:szCs w:val="28"/>
        </w:rPr>
        <w:t>утеец</w:t>
      </w:r>
      <w:r w:rsidRPr="002628C3"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bookmarkEnd w:id="2"/>
    <w:p w:rsidR="002628C3" w:rsidRDefault="002628C3" w:rsidP="003637C5">
      <w:pPr>
        <w:pStyle w:val="8"/>
        <w:spacing w:before="0" w:line="276" w:lineRule="auto"/>
        <w:ind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DE8" w:rsidRPr="002628C3" w:rsidRDefault="002628C3" w:rsidP="003637C5">
      <w:pPr>
        <w:pStyle w:val="8"/>
        <w:spacing w:before="0" w:line="276" w:lineRule="auto"/>
        <w:ind w:right="14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628C3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Федерации, п. 21 статьи 1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628C3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образования городского поселения «П</w:t>
      </w:r>
      <w:r>
        <w:rPr>
          <w:rFonts w:ascii="Times New Roman" w:hAnsi="Times New Roman" w:cs="Times New Roman"/>
          <w:color w:val="auto"/>
          <w:sz w:val="28"/>
          <w:szCs w:val="28"/>
        </w:rPr>
        <w:t>утеец</w:t>
      </w:r>
      <w:r w:rsidRPr="002628C3">
        <w:rPr>
          <w:rFonts w:ascii="Times New Roman" w:hAnsi="Times New Roman" w:cs="Times New Roman"/>
          <w:color w:val="auto"/>
          <w:sz w:val="28"/>
          <w:szCs w:val="28"/>
        </w:rPr>
        <w:t xml:space="preserve">», с целью организации благоустройства территории городского поселения в части использования, охраны, защиты, воспроизводства зелёных насаждений, расположенных в границах МО ГП «Путеец», Совет городского поселения «Путеец» </w:t>
      </w:r>
      <w:r w:rsidRPr="002628C3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  <w:proofErr w:type="gramEnd"/>
    </w:p>
    <w:p w:rsidR="00A85DE8" w:rsidRPr="00DC1DDC" w:rsidRDefault="00A85DE8" w:rsidP="003637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628C3" w:rsidRPr="002628C3" w:rsidRDefault="002628C3" w:rsidP="003637C5">
      <w:pPr>
        <w:pStyle w:val="3"/>
        <w:tabs>
          <w:tab w:val="left" w:pos="567"/>
        </w:tabs>
        <w:spacing w:after="0" w:line="276" w:lineRule="auto"/>
        <w:ind w:right="141" w:firstLine="709"/>
        <w:rPr>
          <w:sz w:val="28"/>
          <w:szCs w:val="28"/>
        </w:rPr>
      </w:pPr>
      <w:r w:rsidRPr="002628C3">
        <w:rPr>
          <w:sz w:val="28"/>
          <w:szCs w:val="28"/>
        </w:rPr>
        <w:t>1. Утвердить:</w:t>
      </w:r>
    </w:p>
    <w:p w:rsidR="002628C3" w:rsidRPr="002628C3" w:rsidRDefault="002628C3" w:rsidP="003637C5">
      <w:pPr>
        <w:pStyle w:val="3"/>
        <w:tabs>
          <w:tab w:val="left" w:pos="567"/>
          <w:tab w:val="left" w:pos="709"/>
        </w:tabs>
        <w:spacing w:after="0" w:line="276" w:lineRule="auto"/>
        <w:ind w:right="141" w:firstLine="709"/>
        <w:jc w:val="both"/>
        <w:rPr>
          <w:sz w:val="28"/>
          <w:szCs w:val="28"/>
        </w:rPr>
      </w:pPr>
      <w:r w:rsidRPr="002628C3">
        <w:rPr>
          <w:sz w:val="28"/>
          <w:szCs w:val="28"/>
        </w:rPr>
        <w:t xml:space="preserve">1.1. </w:t>
      </w:r>
      <w:hyperlink w:anchor="P38" w:history="1">
        <w:r w:rsidRPr="002628C3">
          <w:rPr>
            <w:sz w:val="28"/>
            <w:szCs w:val="28"/>
          </w:rPr>
          <w:t>Правила</w:t>
        </w:r>
      </w:hyperlink>
      <w:r w:rsidRPr="002628C3">
        <w:rPr>
          <w:sz w:val="28"/>
          <w:szCs w:val="28"/>
        </w:rPr>
        <w:t xml:space="preserve"> создания, охраны и содержания зеленых насаждений на территории муниципального образования городского поселения «П</w:t>
      </w:r>
      <w:r>
        <w:rPr>
          <w:sz w:val="28"/>
          <w:szCs w:val="28"/>
        </w:rPr>
        <w:t>утеец</w:t>
      </w:r>
      <w:r w:rsidRPr="002628C3">
        <w:rPr>
          <w:sz w:val="28"/>
          <w:szCs w:val="28"/>
        </w:rPr>
        <w:t xml:space="preserve">», согласно приложению </w:t>
      </w:r>
      <w:r>
        <w:rPr>
          <w:sz w:val="28"/>
          <w:szCs w:val="28"/>
        </w:rPr>
        <w:t xml:space="preserve">№ </w:t>
      </w:r>
      <w:r w:rsidRPr="002628C3">
        <w:rPr>
          <w:sz w:val="28"/>
          <w:szCs w:val="28"/>
        </w:rPr>
        <w:t>1;</w:t>
      </w:r>
    </w:p>
    <w:p w:rsidR="002628C3" w:rsidRPr="002628C3" w:rsidRDefault="002628C3" w:rsidP="003637C5">
      <w:pPr>
        <w:pStyle w:val="3"/>
        <w:tabs>
          <w:tab w:val="left" w:pos="567"/>
        </w:tabs>
        <w:spacing w:after="0" w:line="276" w:lineRule="auto"/>
        <w:ind w:right="141" w:firstLine="709"/>
        <w:jc w:val="both"/>
        <w:rPr>
          <w:sz w:val="28"/>
          <w:szCs w:val="28"/>
        </w:rPr>
      </w:pPr>
      <w:r w:rsidRPr="002628C3">
        <w:rPr>
          <w:sz w:val="28"/>
          <w:szCs w:val="28"/>
        </w:rPr>
        <w:t xml:space="preserve">1.2. </w:t>
      </w:r>
      <w:hyperlink w:anchor="P312" w:history="1">
        <w:r w:rsidRPr="002628C3">
          <w:rPr>
            <w:sz w:val="28"/>
            <w:szCs w:val="28"/>
          </w:rPr>
          <w:t>Методику</w:t>
        </w:r>
      </w:hyperlink>
      <w:r w:rsidRPr="002628C3">
        <w:rPr>
          <w:sz w:val="28"/>
          <w:szCs w:val="28"/>
        </w:rPr>
        <w:t xml:space="preserve"> оценки компенсационных выплат за вырубку (повреждение) зеленых насаждений на территории муниципального образования городского поселения «П</w:t>
      </w:r>
      <w:r>
        <w:rPr>
          <w:sz w:val="28"/>
          <w:szCs w:val="28"/>
        </w:rPr>
        <w:t>утеец</w:t>
      </w:r>
      <w:r w:rsidRPr="002628C3">
        <w:rPr>
          <w:sz w:val="28"/>
          <w:szCs w:val="28"/>
        </w:rPr>
        <w:t>», согласно приложению</w:t>
      </w:r>
      <w:r>
        <w:rPr>
          <w:sz w:val="28"/>
          <w:szCs w:val="28"/>
        </w:rPr>
        <w:t xml:space="preserve"> №</w:t>
      </w:r>
      <w:r w:rsidRPr="002628C3">
        <w:rPr>
          <w:sz w:val="28"/>
          <w:szCs w:val="28"/>
        </w:rPr>
        <w:t xml:space="preserve"> 2;</w:t>
      </w:r>
    </w:p>
    <w:p w:rsidR="002628C3" w:rsidRPr="002628C3" w:rsidRDefault="002628C3" w:rsidP="003637C5">
      <w:pPr>
        <w:pStyle w:val="3"/>
        <w:tabs>
          <w:tab w:val="left" w:pos="567"/>
        </w:tabs>
        <w:spacing w:after="0" w:line="276" w:lineRule="auto"/>
        <w:ind w:right="141" w:firstLine="709"/>
        <w:jc w:val="both"/>
        <w:rPr>
          <w:sz w:val="28"/>
          <w:szCs w:val="28"/>
        </w:rPr>
      </w:pPr>
      <w:r w:rsidRPr="002628C3">
        <w:rPr>
          <w:sz w:val="28"/>
          <w:szCs w:val="28"/>
        </w:rPr>
        <w:t>1.3. Форму акта признания зеленых насаждений подлежащими вырубке, являющегося основанием для издания постановления на разрешение удаления деревьев и кустарников, произрастающих на территории муниципального образования городского поселения «П</w:t>
      </w:r>
      <w:r>
        <w:rPr>
          <w:sz w:val="28"/>
          <w:szCs w:val="28"/>
        </w:rPr>
        <w:t>утеец</w:t>
      </w:r>
      <w:r w:rsidRPr="002628C3">
        <w:rPr>
          <w:sz w:val="28"/>
          <w:szCs w:val="28"/>
        </w:rPr>
        <w:t xml:space="preserve">», согласно приложению </w:t>
      </w:r>
      <w:r>
        <w:rPr>
          <w:sz w:val="28"/>
          <w:szCs w:val="28"/>
        </w:rPr>
        <w:t xml:space="preserve">№ </w:t>
      </w:r>
      <w:r w:rsidRPr="002628C3">
        <w:rPr>
          <w:sz w:val="28"/>
          <w:szCs w:val="28"/>
        </w:rPr>
        <w:t>3.</w:t>
      </w:r>
    </w:p>
    <w:p w:rsidR="00A85DE8" w:rsidRDefault="00A85DE8" w:rsidP="003637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28C3">
        <w:rPr>
          <w:sz w:val="28"/>
          <w:szCs w:val="28"/>
        </w:rPr>
        <w:t>2. Опубликовать настоящее решение путем размещения на</w:t>
      </w:r>
      <w:r>
        <w:rPr>
          <w:sz w:val="28"/>
          <w:szCs w:val="28"/>
        </w:rPr>
        <w:t xml:space="preserve"> официальном сайте муниципального образования городского поселения «Путеец» (</w:t>
      </w:r>
      <w:hyperlink r:id="rId10" w:history="1">
        <w:r w:rsidRPr="00762E84">
          <w:rPr>
            <w:rStyle w:val="a3"/>
            <w:sz w:val="28"/>
            <w:szCs w:val="28"/>
          </w:rPr>
          <w:t>http://puteec.pechoraonline</w:t>
        </w:r>
      </w:hyperlink>
      <w:r>
        <w:rPr>
          <w:sz w:val="28"/>
          <w:szCs w:val="28"/>
        </w:rPr>
        <w:t xml:space="preserve">). </w:t>
      </w:r>
    </w:p>
    <w:p w:rsidR="00A85DE8" w:rsidRDefault="00A85DE8" w:rsidP="003637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опубликования.</w:t>
      </w:r>
    </w:p>
    <w:p w:rsidR="00A85DE8" w:rsidRPr="008469F4" w:rsidRDefault="00A85DE8" w:rsidP="003637C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9F4">
        <w:rPr>
          <w:sz w:val="28"/>
          <w:szCs w:val="28"/>
        </w:rPr>
        <w:t xml:space="preserve">. </w:t>
      </w:r>
      <w:r w:rsidRPr="008469F4">
        <w:rPr>
          <w:rFonts w:eastAsia="Calibri"/>
          <w:sz w:val="28"/>
          <w:szCs w:val="28"/>
        </w:rPr>
        <w:t>Контроль за исполнением настоящего решения оставляю за собой.</w:t>
      </w:r>
    </w:p>
    <w:p w:rsidR="00671C70" w:rsidRDefault="00671C70" w:rsidP="003637C5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A85DE8" w:rsidRPr="005964DF" w:rsidRDefault="00A85DE8" w:rsidP="003637C5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Г</w:t>
      </w:r>
      <w:r w:rsidRPr="004B581C">
        <w:rPr>
          <w:sz w:val="28"/>
          <w:szCs w:val="28"/>
          <w:lang w:val="x-none"/>
        </w:rPr>
        <w:t>лава городского поселения «Путеец»</w:t>
      </w:r>
      <w:r>
        <w:rPr>
          <w:sz w:val="28"/>
          <w:szCs w:val="28"/>
        </w:rPr>
        <w:t>-</w:t>
      </w:r>
    </w:p>
    <w:p w:rsidR="00A85DE8" w:rsidRDefault="00A85DE8" w:rsidP="003637C5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4B581C">
        <w:rPr>
          <w:sz w:val="28"/>
          <w:szCs w:val="28"/>
        </w:rPr>
        <w:t>председатель Совета поселения</w:t>
      </w:r>
      <w:r w:rsidRPr="004B581C">
        <w:rPr>
          <w:sz w:val="28"/>
          <w:szCs w:val="28"/>
          <w:lang w:val="x-none"/>
        </w:rPr>
        <w:t xml:space="preserve"> </w:t>
      </w:r>
      <w:r w:rsidRPr="004B581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Pr="004B581C">
        <w:rPr>
          <w:sz w:val="28"/>
          <w:szCs w:val="28"/>
          <w:lang w:val="x-none"/>
        </w:rPr>
        <w:t xml:space="preserve">И.И. </w:t>
      </w:r>
      <w:proofErr w:type="spellStart"/>
      <w:r w:rsidRPr="004B581C">
        <w:rPr>
          <w:sz w:val="28"/>
          <w:szCs w:val="28"/>
          <w:lang w:val="x-none"/>
        </w:rPr>
        <w:t>Лобовикова</w:t>
      </w:r>
      <w:proofErr w:type="spellEnd"/>
      <w:r>
        <w:rPr>
          <w:sz w:val="28"/>
          <w:szCs w:val="28"/>
        </w:rPr>
        <w:t xml:space="preserve"> </w:t>
      </w:r>
    </w:p>
    <w:p w:rsidR="009D0BC2" w:rsidRDefault="009D0BC2">
      <w:pPr>
        <w:spacing w:after="200" w:line="276" w:lineRule="auto"/>
      </w:pPr>
      <w:r>
        <w:br w:type="page"/>
      </w:r>
    </w:p>
    <w:p w:rsidR="00671C70" w:rsidRPr="00671C70" w:rsidRDefault="00671C70" w:rsidP="00671C70">
      <w:pPr>
        <w:pStyle w:val="ConsPlusNormal"/>
        <w:ind w:left="-284"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71C70">
        <w:rPr>
          <w:rFonts w:ascii="Times New Roman" w:hAnsi="Times New Roman" w:cs="Times New Roman"/>
          <w:sz w:val="24"/>
          <w:szCs w:val="24"/>
        </w:rPr>
        <w:t>1</w:t>
      </w:r>
    </w:p>
    <w:p w:rsidR="00671C70" w:rsidRPr="00671C70" w:rsidRDefault="00671C70" w:rsidP="00671C70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671C70" w:rsidRPr="00671C70" w:rsidRDefault="00671C70" w:rsidP="00671C70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>
        <w:rPr>
          <w:rFonts w:ascii="Times New Roman" w:hAnsi="Times New Roman" w:cs="Times New Roman"/>
          <w:sz w:val="24"/>
          <w:szCs w:val="24"/>
        </w:rPr>
        <w:t>утеец</w:t>
      </w:r>
      <w:r w:rsidRPr="00671C70">
        <w:rPr>
          <w:rFonts w:ascii="Times New Roman" w:hAnsi="Times New Roman" w:cs="Times New Roman"/>
          <w:sz w:val="24"/>
          <w:szCs w:val="24"/>
        </w:rPr>
        <w:t>»</w:t>
      </w:r>
    </w:p>
    <w:p w:rsidR="00671C70" w:rsidRPr="00671C70" w:rsidRDefault="00671C70" w:rsidP="00671C70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от</w:t>
      </w:r>
      <w:r w:rsidR="00015991">
        <w:rPr>
          <w:rFonts w:ascii="Times New Roman" w:hAnsi="Times New Roman" w:cs="Times New Roman"/>
          <w:sz w:val="24"/>
          <w:szCs w:val="24"/>
        </w:rPr>
        <w:t xml:space="preserve"> 14.08.</w:t>
      </w:r>
      <w:r w:rsidRPr="00671C7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C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15991">
        <w:rPr>
          <w:rFonts w:ascii="Times New Roman" w:hAnsi="Times New Roman" w:cs="Times New Roman"/>
          <w:sz w:val="24"/>
          <w:szCs w:val="24"/>
        </w:rPr>
        <w:t>2-19/76</w:t>
      </w:r>
    </w:p>
    <w:p w:rsidR="00671C70" w:rsidRPr="00C44146" w:rsidRDefault="00671C70" w:rsidP="00671C70">
      <w:pPr>
        <w:pStyle w:val="ConsPlusTitle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</w:p>
    <w:p w:rsidR="00671C70" w:rsidRPr="00C44146" w:rsidRDefault="00671C70" w:rsidP="00671C70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ПРАВИЛА</w:t>
      </w:r>
    </w:p>
    <w:p w:rsidR="00671C70" w:rsidRPr="00C44146" w:rsidRDefault="00671C70" w:rsidP="00671C70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СОЗДАНИЯ, ОХРАНЫ И СОДЕРЖАНИЯ ЗЕЛЕНЫХ НАСАЖДЕНИЙ</w:t>
      </w:r>
    </w:p>
    <w:p w:rsidR="00671C70" w:rsidRPr="00C44146" w:rsidRDefault="00671C70" w:rsidP="00671C70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671C70" w:rsidRPr="00C44146" w:rsidRDefault="00671C70" w:rsidP="00671C70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</w:p>
    <w:p w:rsidR="00671C70" w:rsidRPr="00C44146" w:rsidRDefault="00671C70" w:rsidP="00671C70">
      <w:pPr>
        <w:pStyle w:val="ConsPlusNormal"/>
        <w:ind w:left="-284" w:right="14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46">
        <w:rPr>
          <w:rFonts w:ascii="Times New Roman" w:hAnsi="Times New Roman" w:cs="Times New Roman"/>
          <w:b/>
          <w:sz w:val="28"/>
          <w:szCs w:val="28"/>
        </w:rPr>
        <w:t>Общие положения. Основные понятия</w:t>
      </w:r>
    </w:p>
    <w:p w:rsidR="00671C70" w:rsidRPr="00C44146" w:rsidRDefault="00671C70" w:rsidP="00671C70">
      <w:pPr>
        <w:pStyle w:val="ConsPlusNormal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1.1. Настоящие Правила создания, охраны и содержания зеленых насаждений на территории муниципального образования городского поселения «Путеец» (далее - Правила) разработаны в соответствии со следующими правовыми актами: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Федеральный закон от 10.01.2002 № 7-ФЗ «Об охране окружающей среды»;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Федеральный закон от 15.04.1998 № 66-ФЗ «О садоводческих, огороднических и дачных  некоммерческих  объединениях  граждан»;  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Приказ Госстроя России от 15.12.1999 № 153 «Об  утверждении правил создания, охраны и содержания  зеленых насаждений в городах Российской  Федерации»;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Приказ Минстроя России от 13.04.2017 г.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ГОСТ 56-84-85 «Использование лесов в рекреационных целях (Термины и определения)»;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СанПиН 42-128-4690-88 «Санитарные правила содержания территорий населенных мест», утвержденные Главным государственным санитарным врачом СССР 05.08.1988 № 4690-88;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ГОСТ 28329-89 Озеленение городов. Термины и определения;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ГОСТ 24835-81 Саженцы деревьев и кустарников. Технические условия;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ГОСТ 24909-81 Саженцы деревьев декоративных лиственных пород. Технические условия;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ГОСТ 25769-83 Саженцы деревьев хвойных пород для озеленения городов. Технические условия;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Устав муниципального образования городского поселения «Путеец»;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1.2. Требования настоящих Правил являются обязательными для исполнения всеми юридическими, физическими, должностными лицами, индивидуальными предпринимателями на территории муниципального образования городского поселения «П</w:t>
      </w:r>
      <w:r w:rsidR="00C44146" w:rsidRPr="00C44146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 (далее – МО ГП «П</w:t>
      </w:r>
      <w:r w:rsidR="00C44146" w:rsidRPr="00C44146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»)</w:t>
      </w:r>
      <w:r w:rsidR="00374713">
        <w:rPr>
          <w:rFonts w:ascii="Times New Roman" w:hAnsi="Times New Roman" w:cs="Times New Roman"/>
          <w:sz w:val="28"/>
          <w:szCs w:val="28"/>
        </w:rPr>
        <w:t xml:space="preserve">, за </w:t>
      </w:r>
      <w:r w:rsidR="00374713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прямо предусмотренных настоящими Правилами.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1.3. Все средства, поступающие в бюджет городского поселения «П</w:t>
      </w:r>
      <w:r w:rsidR="00C44146" w:rsidRPr="00C44146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 на возмещение вреда, причиненного зеленым насаждениям поселения, направляются в пределах бюджетных ассигнований на мероприятия по озеленению городского поселения «П</w:t>
      </w:r>
      <w:r w:rsidR="00C44146" w:rsidRPr="00C44146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1.4. Контроль над выполнением требований настоящих Правил осуществляет администрация </w:t>
      </w:r>
      <w:r w:rsidR="00B32D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44146" w:rsidRPr="00C44146">
        <w:rPr>
          <w:rFonts w:ascii="Times New Roman" w:hAnsi="Times New Roman" w:cs="Times New Roman"/>
          <w:sz w:val="28"/>
          <w:szCs w:val="28"/>
        </w:rPr>
        <w:t xml:space="preserve"> «Путеец»</w:t>
      </w:r>
      <w:r w:rsidR="00B32D9B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C44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1.5. За неисполнение настоящих Правил юридические лица, должностные лица и граждане несут ответственность в соответствии с законодательством.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1.6. Для целей настоящих Правил используются следующие основные понятия: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Аварийное дерево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дерево, которое по своему жизненному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 xml:space="preserve">Аллея </w:t>
      </w:r>
      <w:r w:rsidRPr="00C44146">
        <w:rPr>
          <w:rFonts w:ascii="Times New Roman" w:hAnsi="Times New Roman" w:cs="Times New Roman"/>
          <w:sz w:val="28"/>
          <w:szCs w:val="28"/>
        </w:rPr>
        <w:t xml:space="preserve">– </w:t>
      </w:r>
      <w:r w:rsidR="00125892" w:rsidRPr="00C44146">
        <w:rPr>
          <w:rFonts w:ascii="Times New Roman" w:hAnsi="Times New Roman" w:cs="Times New Roman"/>
          <w:sz w:val="28"/>
          <w:szCs w:val="28"/>
        </w:rPr>
        <w:t>свободно растущие</w:t>
      </w:r>
      <w:r w:rsidRPr="00C44146">
        <w:rPr>
          <w:rFonts w:ascii="Times New Roman" w:hAnsi="Times New Roman" w:cs="Times New Roman"/>
          <w:sz w:val="28"/>
          <w:szCs w:val="28"/>
        </w:rPr>
        <w:t xml:space="preserve"> или формованные деревья, высаженные в один или более рядов по обеим сторонам пешеходных или транспортных дорог.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Газон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Дворовая территория -</w:t>
      </w:r>
      <w:r w:rsidRPr="00C44146">
        <w:rPr>
          <w:rFonts w:ascii="Times New Roman" w:hAnsi="Times New Roman" w:cs="Times New Roman"/>
          <w:sz w:val="28"/>
          <w:szCs w:val="28"/>
        </w:rPr>
        <w:t xml:space="preserve"> территория, прилегающая к жилому зданию и ограниченная жилыми зданиями, строениями, сооружениями или ограждениями, включая подходы и подъезды к дому, автостоянки, территории зеленых насаждений, площадки для игр, отдыха и занятий спортом, хозяйственные площадки;</w:t>
      </w:r>
      <w:r w:rsidRPr="00C4414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Действительная восстановительная стоимость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стоимостная оценка типичных видов (категорий) зеленых насаждений, проведенная суммированием всех видов затрат, связанных с их созданием и содержанием в пересчете на 1 условное дерево, кустарник, погонный метр и другую удельную единицу.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146">
        <w:rPr>
          <w:rFonts w:ascii="Times New Roman" w:hAnsi="Times New Roman" w:cs="Times New Roman"/>
          <w:i/>
          <w:sz w:val="28"/>
          <w:szCs w:val="28"/>
        </w:rPr>
        <w:t>Дендроплан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топокарта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участка (территории), на которой нанесены произрастающие на территории и по направлениям инженерных коммуникаций деревья и кустарники.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Дерево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многолетнее растение с четко выраженным деревянистым прямостоячим главным стеблем - стволом диаметром не менее 5 см на высоте 1,3 см.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Живая изгородь</w:t>
      </w:r>
      <w:r w:rsidRPr="00C44146">
        <w:rPr>
          <w:rFonts w:ascii="Times New Roman" w:hAnsi="Times New Roman" w:cs="Times New Roman"/>
          <w:sz w:val="28"/>
          <w:szCs w:val="28"/>
        </w:rPr>
        <w:t xml:space="preserve"> – </w:t>
      </w:r>
      <w:r w:rsidR="00125892" w:rsidRPr="00C44146">
        <w:rPr>
          <w:rFonts w:ascii="Times New Roman" w:hAnsi="Times New Roman" w:cs="Times New Roman"/>
          <w:sz w:val="28"/>
          <w:szCs w:val="28"/>
        </w:rPr>
        <w:t>свободно растущие</w:t>
      </w:r>
      <w:r w:rsidRPr="00C44146">
        <w:rPr>
          <w:rFonts w:ascii="Times New Roman" w:hAnsi="Times New Roman" w:cs="Times New Roman"/>
          <w:sz w:val="28"/>
          <w:szCs w:val="28"/>
        </w:rPr>
        <w:t xml:space="preserve"> или формованные кустарники, реже деревья, высаженные в один или более рядов, выполняющие декоративную, ограждающую или маскировочную функцию.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 xml:space="preserve">Заросли </w:t>
      </w:r>
      <w:r w:rsidRPr="00C44146">
        <w:rPr>
          <w:rFonts w:ascii="Times New Roman" w:hAnsi="Times New Roman" w:cs="Times New Roman"/>
          <w:sz w:val="28"/>
          <w:szCs w:val="28"/>
        </w:rPr>
        <w:t>- деревья и кустарники самосевного и порослевого происхождения, образующие единый сомкнутый полог.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Зеленые насаждения</w:t>
      </w:r>
      <w:r w:rsidRPr="00C44146">
        <w:rPr>
          <w:rFonts w:ascii="Times New Roman" w:hAnsi="Times New Roman" w:cs="Times New Roman"/>
          <w:sz w:val="28"/>
          <w:szCs w:val="28"/>
        </w:rPr>
        <w:t xml:space="preserve"> – совокупность древесных, кустарниковых и травянистых растений на определённой территории</w:t>
      </w:r>
      <w:r w:rsidR="00374713">
        <w:rPr>
          <w:rFonts w:ascii="Times New Roman" w:hAnsi="Times New Roman" w:cs="Times New Roman"/>
          <w:sz w:val="28"/>
          <w:szCs w:val="28"/>
        </w:rPr>
        <w:t xml:space="preserve">, входящих в зеленый </w:t>
      </w:r>
      <w:r w:rsidR="00374713">
        <w:rPr>
          <w:rFonts w:ascii="Times New Roman" w:hAnsi="Times New Roman" w:cs="Times New Roman"/>
          <w:sz w:val="28"/>
          <w:szCs w:val="28"/>
        </w:rPr>
        <w:lastRenderedPageBreak/>
        <w:t>фонд МО ГП «Путеец»</w:t>
      </w:r>
      <w:r w:rsidRPr="00C44146">
        <w:rPr>
          <w:rFonts w:ascii="Times New Roman" w:hAnsi="Times New Roman" w:cs="Times New Roman"/>
          <w:sz w:val="28"/>
          <w:szCs w:val="28"/>
        </w:rPr>
        <w:t>.</w:t>
      </w:r>
    </w:p>
    <w:p w:rsidR="00671C70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Зеленый массив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участок земли, занятый взрослыми деревьями (не менее 50 экземпляров), образующими единый полог.</w:t>
      </w:r>
    </w:p>
    <w:p w:rsidR="00374713" w:rsidRPr="00C44146" w:rsidRDefault="00374713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713">
        <w:rPr>
          <w:rFonts w:ascii="Times New Roman" w:hAnsi="Times New Roman" w:cs="Times New Roman"/>
          <w:i/>
          <w:sz w:val="28"/>
          <w:szCs w:val="28"/>
        </w:rPr>
        <w:t>Зеленый фонд</w:t>
      </w:r>
      <w:r>
        <w:rPr>
          <w:rFonts w:ascii="Times New Roman" w:hAnsi="Times New Roman" w:cs="Times New Roman"/>
          <w:i/>
          <w:sz w:val="28"/>
          <w:szCs w:val="28"/>
        </w:rPr>
        <w:t xml:space="preserve"> МО ГП «Путеец»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МО ГП «Путеец».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Инвентаризация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 xml:space="preserve">Клумба </w:t>
      </w:r>
      <w:r w:rsidRPr="00C44146">
        <w:rPr>
          <w:rFonts w:ascii="Times New Roman" w:hAnsi="Times New Roman" w:cs="Times New Roman"/>
          <w:sz w:val="28"/>
          <w:szCs w:val="28"/>
        </w:rPr>
        <w:t>- цветник правильной геометрической формы плоского или повышающегося к центру профиля, один из основных элементов цветочного оформления архитектурно – ландшафтных объектов.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Компенсационное озеленение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воспроизводство зеленых насаждений взамен уничтоженных или поврежденных.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Компенсационная стоимость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Кустарник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146">
        <w:rPr>
          <w:rFonts w:ascii="Times New Roman" w:hAnsi="Times New Roman" w:cs="Times New Roman"/>
          <w:i/>
          <w:sz w:val="28"/>
          <w:szCs w:val="28"/>
        </w:rPr>
        <w:t>Незаконная рубка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рубка зеленых насаждений без согласия собственника участка, а для зеленых насаждений, произрастающих на земельных участках, находящихся в собственности МО ГП «П</w:t>
      </w:r>
      <w:r w:rsidR="00125892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 xml:space="preserve">» и земельных участков, государственная собственность на которые не разграничена - в отсутствие разрешения, полученного в порядке, установленном </w:t>
      </w:r>
      <w:hyperlink w:anchor="P216" w:history="1">
        <w:r w:rsidRPr="00C44146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7 настоящих Правил, за исключением случаев, предусмотренных </w:t>
      </w:r>
      <w:hyperlink w:anchor="P285" w:history="1">
        <w:r w:rsidRPr="00C44146">
          <w:rPr>
            <w:rFonts w:ascii="Times New Roman" w:hAnsi="Times New Roman" w:cs="Times New Roman"/>
            <w:sz w:val="28"/>
            <w:szCs w:val="28"/>
          </w:rPr>
          <w:t>разделом 9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146">
        <w:rPr>
          <w:rFonts w:ascii="Times New Roman" w:hAnsi="Times New Roman" w:cs="Times New Roman"/>
          <w:i/>
          <w:sz w:val="28"/>
          <w:szCs w:val="28"/>
        </w:rPr>
        <w:t>Озелененные территории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  <w:proofErr w:type="gramEnd"/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Охрана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Парк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озелененная территория общего пользования от 10 га, представляющая собой самостоятельный архитектурно-ландшафтный объект.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Пешеходная аллея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рядовые посадки деревьев вдоль улиц, проспектов.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lastRenderedPageBreak/>
        <w:t>Повреждения до степени прекращения роста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ошмыг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кроны, обдир коры).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Реконструкция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Рубка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спиливание, срубание или срезание, то есть отделение различным способом ствола дерева, стебля кустарника и лианы от корня.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Сквер</w:t>
      </w:r>
      <w:r w:rsidRPr="00C44146">
        <w:rPr>
          <w:rFonts w:ascii="Times New Roman" w:hAnsi="Times New Roman" w:cs="Times New Roman"/>
          <w:sz w:val="28"/>
          <w:szCs w:val="28"/>
        </w:rPr>
        <w:t xml:space="preserve"> – озеленённая территория общего пользования небольшого размера, являющаяся элементом оформления площади, общественного центра, магистрали, используемая для кратковременного отдыха и пешеходного транзитного движения.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Содержание зеленых насаждений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Травяной покров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газон, естественная травяная растительность.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Уход за зелеными насаждениями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комплекс агротехнических мероприятий, направленных на выращивание устойчивых, высокодекоративных зеленых насаждений.</w:t>
      </w:r>
    </w:p>
    <w:p w:rsidR="00671C70" w:rsidRPr="00C44146" w:rsidRDefault="00671C70" w:rsidP="00671C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i/>
          <w:sz w:val="28"/>
          <w:szCs w:val="28"/>
        </w:rPr>
        <w:t>Цветник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участок геометрической или свободной формы с высаженными одно-, двух- или многолетними цветочными растениями.</w:t>
      </w:r>
    </w:p>
    <w:p w:rsidR="00671C70" w:rsidRPr="00C44146" w:rsidRDefault="00671C70" w:rsidP="00671C70">
      <w:pPr>
        <w:pStyle w:val="ConsPlusNormal"/>
        <w:ind w:right="-1" w:firstLine="256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3637C5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146">
        <w:rPr>
          <w:rFonts w:ascii="Times New Roman" w:hAnsi="Times New Roman" w:cs="Times New Roman"/>
          <w:b/>
          <w:sz w:val="28"/>
          <w:szCs w:val="28"/>
        </w:rPr>
        <w:t>2. Виды зеленых насаждений</w:t>
      </w:r>
    </w:p>
    <w:p w:rsidR="003637C5" w:rsidRDefault="003637C5" w:rsidP="003637C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3637C5" w:rsidP="003637C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71C70" w:rsidRPr="00C44146">
        <w:rPr>
          <w:rFonts w:ascii="Times New Roman" w:hAnsi="Times New Roman" w:cs="Times New Roman"/>
          <w:sz w:val="28"/>
          <w:szCs w:val="28"/>
        </w:rPr>
        <w:t>На территории МО ГП «П</w:t>
      </w:r>
      <w:r>
        <w:rPr>
          <w:rFonts w:ascii="Times New Roman" w:hAnsi="Times New Roman" w:cs="Times New Roman"/>
          <w:sz w:val="28"/>
          <w:szCs w:val="28"/>
        </w:rPr>
        <w:t>утеец</w:t>
      </w:r>
      <w:r w:rsidR="00671C70" w:rsidRPr="00C44146">
        <w:rPr>
          <w:rFonts w:ascii="Times New Roman" w:hAnsi="Times New Roman" w:cs="Times New Roman"/>
          <w:sz w:val="28"/>
          <w:szCs w:val="28"/>
        </w:rPr>
        <w:t>» зеленые насаждения подразделяются на следующие виды: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C5">
        <w:rPr>
          <w:rFonts w:ascii="Times New Roman" w:hAnsi="Times New Roman" w:cs="Times New Roman"/>
          <w:i/>
          <w:sz w:val="28"/>
          <w:szCs w:val="28"/>
        </w:rPr>
        <w:t>зеленые насаждения общего пользования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городских садов, скверов, зеленые насаждения озеленения городских улиц);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C5">
        <w:rPr>
          <w:rFonts w:ascii="Times New Roman" w:hAnsi="Times New Roman" w:cs="Times New Roman"/>
          <w:i/>
          <w:sz w:val="28"/>
          <w:szCs w:val="28"/>
        </w:rPr>
        <w:t>зеленые насаждения ограниченного пользования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C5">
        <w:rPr>
          <w:rFonts w:ascii="Times New Roman" w:hAnsi="Times New Roman" w:cs="Times New Roman"/>
          <w:i/>
          <w:sz w:val="28"/>
          <w:szCs w:val="28"/>
        </w:rPr>
        <w:t>зеленые насаждения специального назначения</w:t>
      </w:r>
      <w:r w:rsidRPr="00C44146">
        <w:rPr>
          <w:rFonts w:ascii="Times New Roman" w:hAnsi="Times New Roman" w:cs="Times New Roman"/>
          <w:sz w:val="28"/>
          <w:szCs w:val="28"/>
        </w:rPr>
        <w:t xml:space="preserve"> - зеленые насаждения санитарно-защитных, водоохранных, защитно-мелиоративных зон, кладбищ, насаждения вдоль автомобильных и железных дорог и т.д.;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C5">
        <w:rPr>
          <w:rFonts w:ascii="Times New Roman" w:hAnsi="Times New Roman" w:cs="Times New Roman"/>
          <w:i/>
          <w:sz w:val="28"/>
          <w:szCs w:val="28"/>
        </w:rPr>
        <w:t>зеленые насаждения участков землепользования граждан</w:t>
      </w:r>
      <w:r w:rsidRPr="00C44146">
        <w:rPr>
          <w:rFonts w:ascii="Times New Roman" w:hAnsi="Times New Roman" w:cs="Times New Roman"/>
          <w:sz w:val="28"/>
          <w:szCs w:val="28"/>
        </w:rPr>
        <w:t xml:space="preserve"> </w:t>
      </w:r>
      <w:r w:rsidR="003637C5">
        <w:rPr>
          <w:rFonts w:ascii="Times New Roman" w:hAnsi="Times New Roman" w:cs="Times New Roman"/>
          <w:sz w:val="28"/>
          <w:szCs w:val="28"/>
        </w:rPr>
        <w:t xml:space="preserve">- </w:t>
      </w:r>
      <w:r w:rsidRPr="00C44146">
        <w:rPr>
          <w:rFonts w:ascii="Times New Roman" w:hAnsi="Times New Roman" w:cs="Times New Roman"/>
          <w:sz w:val="28"/>
          <w:szCs w:val="28"/>
        </w:rPr>
        <w:t xml:space="preserve">зелёные насаждения, расположенные на садоводческих, дачных и приусадебных участках, а также участках, выделенных под индивидуальное жилищное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>строительство.</w:t>
      </w:r>
    </w:p>
    <w:p w:rsidR="00671C70" w:rsidRPr="00C44146" w:rsidRDefault="00671C70" w:rsidP="00671C70">
      <w:pPr>
        <w:pStyle w:val="ConsPlusNormal"/>
        <w:ind w:right="-1" w:firstLine="256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3637C5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93"/>
      <w:bookmarkEnd w:id="4"/>
      <w:r w:rsidRPr="00C44146">
        <w:rPr>
          <w:rFonts w:ascii="Times New Roman" w:hAnsi="Times New Roman" w:cs="Times New Roman"/>
          <w:b/>
          <w:sz w:val="28"/>
          <w:szCs w:val="28"/>
        </w:rPr>
        <w:t>3. Общие требования к содержанию зеленых насаждений</w:t>
      </w:r>
    </w:p>
    <w:p w:rsidR="003637C5" w:rsidRDefault="003637C5" w:rsidP="003637C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D04B65" w:rsidP="003637C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71C70" w:rsidRPr="00C44146">
        <w:rPr>
          <w:rFonts w:ascii="Times New Roman" w:hAnsi="Times New Roman" w:cs="Times New Roman"/>
          <w:sz w:val="28"/>
          <w:szCs w:val="28"/>
        </w:rPr>
        <w:t>Соблюдение Правил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D04B65">
        <w:rPr>
          <w:rFonts w:ascii="Times New Roman" w:hAnsi="Times New Roman" w:cs="Times New Roman"/>
          <w:sz w:val="28"/>
          <w:szCs w:val="28"/>
        </w:rPr>
        <w:t>2</w:t>
      </w:r>
      <w:r w:rsidRPr="00C44146">
        <w:rPr>
          <w:rFonts w:ascii="Times New Roman" w:hAnsi="Times New Roman" w:cs="Times New Roman"/>
          <w:sz w:val="28"/>
          <w:szCs w:val="28"/>
        </w:rPr>
        <w:t>. В работы по содержанию зеленых насаждений входят: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полив клумб (в утреннее время не позднее 8 - 9 часов или в вечернее время после 18 - 19 часов)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внесение органических и минеральных удобрений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борьба с сорняками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обрезка кроны деревьев и кустарников, стрижка «живой» изгороди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обрезка кроны и рубка деревьев под линиями электропередач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посадка деревьев, кустарников с целью восстановления зеленых насаждений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валка сухих, аварийных и потерявших декоративный вид деревьев и кустарников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уборка упавших и поврежденных деревьев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ремонт газонов и клумб с добавлением растительного грунта и посевом трав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периодическая стрижка газонов</w:t>
      </w:r>
      <w:r w:rsidR="00D04B65">
        <w:rPr>
          <w:rFonts w:ascii="Times New Roman" w:hAnsi="Times New Roman" w:cs="Times New Roman"/>
          <w:sz w:val="28"/>
          <w:szCs w:val="28"/>
        </w:rPr>
        <w:t>;</w:t>
      </w:r>
      <w:r w:rsidRPr="00C4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посадка цветов на клумбы, в вазоны и уход за ними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лечение ран, дупел, механических повреждений деревьев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защита от вредителей и болезней</w:t>
      </w:r>
      <w:r w:rsidR="00D04B65">
        <w:rPr>
          <w:rFonts w:ascii="Times New Roman" w:hAnsi="Times New Roman" w:cs="Times New Roman"/>
          <w:sz w:val="28"/>
          <w:szCs w:val="28"/>
        </w:rPr>
        <w:t>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борьба с массовыми вредителями и возбудителями заболеваний зеленых насаждений.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D04B65">
        <w:rPr>
          <w:rFonts w:ascii="Times New Roman" w:hAnsi="Times New Roman" w:cs="Times New Roman"/>
          <w:sz w:val="28"/>
          <w:szCs w:val="28"/>
        </w:rPr>
        <w:t>3</w:t>
      </w:r>
      <w:r w:rsidRPr="00C44146">
        <w:rPr>
          <w:rFonts w:ascii="Times New Roman" w:hAnsi="Times New Roman" w:cs="Times New Roman"/>
          <w:sz w:val="28"/>
          <w:szCs w:val="28"/>
        </w:rPr>
        <w:t>. Одним из основных мероприятий по правильному содержанию деревьев и кустарников является обрезка кроны. Различают следующие виды обрезки: санитарная, омолаживающая, формовочная.</w:t>
      </w:r>
    </w:p>
    <w:p w:rsidR="00671C70" w:rsidRPr="00C44146" w:rsidRDefault="00D04B65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71C70" w:rsidRPr="00C44146">
        <w:rPr>
          <w:rFonts w:ascii="Times New Roman" w:hAnsi="Times New Roman" w:cs="Times New Roman"/>
          <w:sz w:val="28"/>
          <w:szCs w:val="28"/>
        </w:rPr>
        <w:t>.1.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Санитарную обрезку следует проводить ежегодно в течение всего вегетационного периода, предпочтительно в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– осенний период. Крупные ветви необходимо удалять постепенно, по 1 - 2 ветви в год.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Обрезка больных и сухих сучьев проводится до здорового места, при этом ветви удаляются на кольцо у самого их основания, а побеги - над «наружной» почкой, не задевая ее.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D04B65">
        <w:rPr>
          <w:rFonts w:ascii="Times New Roman" w:hAnsi="Times New Roman" w:cs="Times New Roman"/>
          <w:sz w:val="28"/>
          <w:szCs w:val="28"/>
        </w:rPr>
        <w:t>3</w:t>
      </w:r>
      <w:r w:rsidRPr="00C44146">
        <w:rPr>
          <w:rFonts w:ascii="Times New Roman" w:hAnsi="Times New Roman" w:cs="Times New Roman"/>
          <w:sz w:val="28"/>
          <w:szCs w:val="28"/>
        </w:rPr>
        <w:t xml:space="preserve">.2. Омолаживающая обрезка - это глубокая обрезка ветвей до их базальной части, стимулирующая образование молодых побегов, создающих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 xml:space="preserve">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>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Омолаживающую обрезку деревьев следует проводить постепенно - в течение 1 - 2 лет, начиная с вершины и крупных скелетных ветвей, и только у видов, обладающих хорошей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побегопроизводительной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способностью (липа, тополь, ива и др.,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хвойных - ель колючая).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Обрезку ветвей следует проводить, укорачивая их на 1/2 - 3/4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К омолаживающей обрезке относится и прием «посадки на пень»,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Омолаживающую обрезку декоративных кустарников (одиночных, в группе, в «живой» изгороди) проводят периодически по мере появления стареющих и переросших побегов, потерявших декоративность. Ветви срезают возле молодого побега, а если он отсутствует, ветвь обрезают целиком - сажают на пень: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кустарники обрезают на высоте 10 - 15 см от корневой шейки, привитые - на такой же высоте от места прививки.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D04B65">
        <w:rPr>
          <w:rFonts w:ascii="Times New Roman" w:hAnsi="Times New Roman" w:cs="Times New Roman"/>
          <w:sz w:val="28"/>
          <w:szCs w:val="28"/>
        </w:rPr>
        <w:t>3</w:t>
      </w:r>
      <w:r w:rsidRPr="00C44146">
        <w:rPr>
          <w:rFonts w:ascii="Times New Roman" w:hAnsi="Times New Roman" w:cs="Times New Roman"/>
          <w:sz w:val="28"/>
          <w:szCs w:val="28"/>
        </w:rPr>
        <w:t>.3. Формовочная обрезка проводится с целью придания кроне заданной формы и сохранения ее, выравнивания высоты деревьев и кустарников, достижения равномерного расположения скелетных ветвей.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При формовочной обрезке деревьев в аллейной или рядовой посадке необходим постоянный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высотой, размером и формой кроны.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У медленнорастущих деревьев формовку крон лучше производить через 2 - 4 года. 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Формовочную обрезку следует проводить ранней весной до распускания почек или осенью после листопада.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«Живые»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 - ранней весной до начала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>. Позднее - 3 - 6 раз за вегетацию по мере отрастания.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F432DA">
        <w:rPr>
          <w:rFonts w:ascii="Times New Roman" w:hAnsi="Times New Roman" w:cs="Times New Roman"/>
          <w:sz w:val="28"/>
          <w:szCs w:val="28"/>
        </w:rPr>
        <w:t>3</w:t>
      </w:r>
      <w:r w:rsidRPr="00C44146">
        <w:rPr>
          <w:rFonts w:ascii="Times New Roman" w:hAnsi="Times New Roman" w:cs="Times New Roman"/>
          <w:sz w:val="28"/>
          <w:szCs w:val="28"/>
        </w:rPr>
        <w:t>.4. 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У молодых деревьев большинства пород целесообразно проводить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>только слабую обрезку (не более 25 - 30%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Сильную обрезку (60 - 75% длины годичного прироста) следует производить только у быстрорастущих пород, у которых отсутствие обрезки или слабая обрезка приводит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быстрому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изреживанию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кроны.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F432DA">
        <w:rPr>
          <w:rFonts w:ascii="Times New Roman" w:hAnsi="Times New Roman" w:cs="Times New Roman"/>
          <w:sz w:val="28"/>
          <w:szCs w:val="28"/>
        </w:rPr>
        <w:t>3</w:t>
      </w:r>
      <w:r w:rsidRPr="00C44146">
        <w:rPr>
          <w:rFonts w:ascii="Times New Roman" w:hAnsi="Times New Roman" w:cs="Times New Roman"/>
          <w:sz w:val="28"/>
          <w:szCs w:val="28"/>
        </w:rPr>
        <w:t xml:space="preserve">.5. Своевременную обрезку ветвей в охранной зоне токоведущих инженерных сетей (проводов) производят организации, эксплуатирующие электрические сети по согласованию </w:t>
      </w:r>
      <w:r w:rsidRPr="00CA518A">
        <w:rPr>
          <w:rFonts w:ascii="Times New Roman" w:hAnsi="Times New Roman" w:cs="Times New Roman"/>
          <w:sz w:val="28"/>
          <w:szCs w:val="28"/>
        </w:rPr>
        <w:t xml:space="preserve">с </w:t>
      </w:r>
      <w:r w:rsidR="00CA518A" w:rsidRPr="00CA518A">
        <w:rPr>
          <w:rFonts w:ascii="Times New Roman" w:hAnsi="Times New Roman" w:cs="Times New Roman"/>
          <w:sz w:val="28"/>
          <w:szCs w:val="28"/>
        </w:rPr>
        <w:t>Администрацией</w:t>
      </w:r>
      <w:r w:rsidRPr="00CA518A">
        <w:rPr>
          <w:rFonts w:ascii="Times New Roman" w:hAnsi="Times New Roman" w:cs="Times New Roman"/>
          <w:sz w:val="28"/>
          <w:szCs w:val="28"/>
        </w:rPr>
        <w:t>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F432DA">
        <w:rPr>
          <w:rFonts w:ascii="Times New Roman" w:hAnsi="Times New Roman" w:cs="Times New Roman"/>
          <w:sz w:val="28"/>
          <w:szCs w:val="28"/>
        </w:rPr>
        <w:t>3</w:t>
      </w:r>
      <w:r w:rsidRPr="00C44146">
        <w:rPr>
          <w:rFonts w:ascii="Times New Roman" w:hAnsi="Times New Roman" w:cs="Times New Roman"/>
          <w:sz w:val="28"/>
          <w:szCs w:val="28"/>
        </w:rPr>
        <w:t>.6. При обрезке для безопасности большие ветви предварительно подвешивают на веревке (или двух) к вышерасположенной ветви или к стволу дерева и после спиливания осторожно опускают на землю.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F432DA">
        <w:rPr>
          <w:rFonts w:ascii="Times New Roman" w:hAnsi="Times New Roman" w:cs="Times New Roman"/>
          <w:sz w:val="28"/>
          <w:szCs w:val="28"/>
        </w:rPr>
        <w:t>4</w:t>
      </w:r>
      <w:r w:rsidRPr="00C44146">
        <w:rPr>
          <w:rFonts w:ascii="Times New Roman" w:hAnsi="Times New Roman" w:cs="Times New Roman"/>
          <w:sz w:val="28"/>
          <w:szCs w:val="28"/>
        </w:rPr>
        <w:t xml:space="preserve">. Раны, дупла и механические повреждения на деревьях обязательно заделываются.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При заделке дупел удаляют загнившую часть древесины до здоровой, дезинфицируют 5-процентным раствором железного или медного купороса, покрывают поврежденные ткани изоляционным составом и цементируют (смесь цемента с песком, щебнем, битым кирпичом).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После затвердения поверхность заделанного дупла покрывают масляной краской под цвет коры дерева.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Механические повреждения зачищают до здорового места, а затем покрывают садовой замазкой,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рекомендуют приготовлять с добавлением физиологически активных веществ стимулирующего действия.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Лечение дупел у большинства деревьев можно проводить в течение всего вегетационного периода.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3.</w:t>
      </w:r>
      <w:r w:rsidR="00F432DA">
        <w:rPr>
          <w:rFonts w:ascii="Times New Roman" w:hAnsi="Times New Roman" w:cs="Times New Roman"/>
          <w:sz w:val="28"/>
          <w:szCs w:val="28"/>
        </w:rPr>
        <w:t>5</w:t>
      </w:r>
      <w:r w:rsidRPr="00C44146">
        <w:rPr>
          <w:rFonts w:ascii="Times New Roman" w:hAnsi="Times New Roman" w:cs="Times New Roman"/>
          <w:sz w:val="28"/>
          <w:szCs w:val="28"/>
        </w:rPr>
        <w:t xml:space="preserve">. Побелка производится (только известью или специальными составами для побелки) на отдельных участках и объектах, где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работ,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– дорожная сеть и т.п.).</w:t>
      </w:r>
    </w:p>
    <w:p w:rsidR="00671C70" w:rsidRPr="00C44146" w:rsidRDefault="00671C70" w:rsidP="00671C70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141"/>
      <w:bookmarkEnd w:id="6"/>
      <w:r w:rsidRPr="00C44146">
        <w:rPr>
          <w:rFonts w:ascii="Times New Roman" w:hAnsi="Times New Roman" w:cs="Times New Roman"/>
          <w:b/>
          <w:sz w:val="28"/>
          <w:szCs w:val="28"/>
        </w:rPr>
        <w:t>4. Посадка (пересадка) деревьев и кустарников</w:t>
      </w: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1A97" w:rsidRPr="004B1A97" w:rsidRDefault="00671C70" w:rsidP="004B1A9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2"/>
      <w:bookmarkEnd w:id="7"/>
      <w:r w:rsidRPr="00C44146">
        <w:rPr>
          <w:rFonts w:ascii="Times New Roman" w:hAnsi="Times New Roman" w:cs="Times New Roman"/>
          <w:sz w:val="28"/>
          <w:szCs w:val="28"/>
        </w:rPr>
        <w:t xml:space="preserve">4.1. Количество, видовой состав и возраст высаживаемых деревьев и кустарников, месторасположение и сроки высадки (пересадки) согласовываются </w:t>
      </w:r>
      <w:r w:rsidR="009C4DE3">
        <w:rPr>
          <w:rFonts w:ascii="Times New Roman" w:hAnsi="Times New Roman" w:cs="Times New Roman"/>
          <w:sz w:val="28"/>
          <w:szCs w:val="28"/>
        </w:rPr>
        <w:t>с Админ</w:t>
      </w:r>
      <w:r w:rsidR="004B1A97">
        <w:rPr>
          <w:rFonts w:ascii="Times New Roman" w:hAnsi="Times New Roman" w:cs="Times New Roman"/>
          <w:sz w:val="28"/>
          <w:szCs w:val="28"/>
        </w:rPr>
        <w:t>истрацией в соответствии с генеральным планом МО ГП «Путеец» МР «Печора» Республики Коми.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4.2. Саженцы должны иметь симметричную крону, очищенную от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>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4.3. Категорически запрещается завозить и высаживать в городе деревья и кустарники слабо развитые, с уродливыми кронами (однобокими, сплюснутыми и пр.), а также растения с наличием ран, повреждениями кроны и штамба.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4.4. 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7"/>
      <w:bookmarkEnd w:id="8"/>
      <w:r w:rsidRPr="00C44146">
        <w:rPr>
          <w:rFonts w:ascii="Times New Roman" w:hAnsi="Times New Roman" w:cs="Times New Roman"/>
          <w:sz w:val="28"/>
          <w:szCs w:val="28"/>
        </w:rPr>
        <w:t xml:space="preserve">4.5. Наиболее оптимальным временем посадки растений являются весна и осень, когда растения находятся в естественном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обезлиственном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Осенние посадки следует проводить с момента опадения листьев до устойчивых заморозков.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Хвойные породы лучше переносят пересадку в ранневесеннее время (апрель - май) и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раннеосеннее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 xml:space="preserve"> (август - начало сентября).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Крупномерные деревья и все хвойные растения, а также растения при летней и зимней пересадках обязательно выкапывают с комом земли.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Во время хранения необходимо следить, чтобы корни находились в достаточно влажной почве и не были оголены.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4.7. Деревья и кустарники следует высаживать в соответствии с существующими в строительстве правилами и нормами, в частности, регламентируются расстояния от стен здания и различных сооружений до места посадки растений не менее 5 метров.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4.8. Между траншеями с отдельными породами и сортами оставляют разрывы для удобства прохода и проезда шириной 2 - 2,5 м. Траншеи выкапывают с учетом размеров корневой системы растений: для деревьев-саженцев глубиной 55 - 60 см, для кустарников - 40 - 45 см, шириной 0,8 - 1,5 м.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4.9.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 и обильно политы водой. Осевшую после первого полива землю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>следует подсыпать на следующий день и вторично полить растения.</w:t>
      </w:r>
    </w:p>
    <w:p w:rsidR="00113ADA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4.10. Приемка посадок и определение процента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деревьев и кустарников осуществляется комиссионно</w:t>
      </w:r>
      <w:r w:rsidR="00113ADA">
        <w:rPr>
          <w:rFonts w:ascii="Times New Roman" w:hAnsi="Times New Roman" w:cs="Times New Roman"/>
          <w:sz w:val="28"/>
          <w:szCs w:val="28"/>
        </w:rPr>
        <w:t>.</w:t>
      </w:r>
      <w:r w:rsidRPr="00C4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4.11. Определение процента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проводится в следующие сроки: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для весенних посадок - осенью текущего года;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осенних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 xml:space="preserve"> - осенью следующего года;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для растений, пересаживаемых с комом в облиственном состоянии, - по их приживаемости.</w:t>
      </w:r>
    </w:p>
    <w:p w:rsidR="00671C70" w:rsidRPr="00C44146" w:rsidRDefault="00671C70" w:rsidP="00671C70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4C9C">
        <w:rPr>
          <w:rFonts w:ascii="Times New Roman" w:hAnsi="Times New Roman" w:cs="Times New Roman"/>
          <w:b/>
          <w:sz w:val="28"/>
          <w:szCs w:val="28"/>
        </w:rPr>
        <w:t>5. Права и обязанности землепользователей озелененных территорий</w:t>
      </w: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5.1. Граждане и юридические лица имеют право </w:t>
      </w:r>
      <w:proofErr w:type="gramStart"/>
      <w:r w:rsidRPr="00C441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>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пользование зелеными насаждениями города в культурно-оздоровительных и иных целях с соблюдением требований настоящих Правил и иных правовых актов;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получение достоверной информации о количестве и качестве зеленых насаждений города.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5.2. Граждане и юридические лица обязаны: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временное пользование, аренду, в соответствии с </w:t>
      </w:r>
      <w:hyperlink w:anchor="P93" w:history="1">
        <w:r w:rsidRPr="00C44146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не допускать действий, запрещенных на озелененных территориях, согласно </w:t>
      </w:r>
      <w:hyperlink w:anchor="P172" w:history="1">
        <w:r w:rsidRPr="00C44146">
          <w:rPr>
            <w:rFonts w:ascii="Times New Roman" w:hAnsi="Times New Roman" w:cs="Times New Roman"/>
            <w:sz w:val="28"/>
            <w:szCs w:val="28"/>
          </w:rPr>
          <w:t>пункту 5.3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рубку, обрезку, пересадку, посадку, реконструкцию оформлять в порядке, установленном </w:t>
      </w:r>
      <w:hyperlink w:anchor="P216" w:history="1">
        <w:r w:rsidRPr="00C44146">
          <w:rPr>
            <w:rFonts w:ascii="Times New Roman" w:hAnsi="Times New Roman" w:cs="Times New Roman"/>
            <w:sz w:val="28"/>
            <w:szCs w:val="28"/>
          </w:rPr>
          <w:t>разделом 7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возмещать вред, причиненный повреждением или уничтожением зеленых насаждений, в соответствии с </w:t>
      </w:r>
      <w:hyperlink w:anchor="P259" w:history="1">
        <w:r w:rsidRPr="00C44146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C44146">
        <w:rPr>
          <w:rFonts w:ascii="Times New Roman" w:hAnsi="Times New Roman" w:cs="Times New Roman"/>
          <w:sz w:val="28"/>
          <w:szCs w:val="28"/>
        </w:rPr>
        <w:t>8 настоящих Правил.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2"/>
      <w:bookmarkEnd w:id="9"/>
      <w:r w:rsidRPr="00C44146">
        <w:rPr>
          <w:rFonts w:ascii="Times New Roman" w:hAnsi="Times New Roman" w:cs="Times New Roman"/>
          <w:sz w:val="28"/>
          <w:szCs w:val="28"/>
        </w:rPr>
        <w:t>5.3. На озелененных территориях запрещается: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повреждать или уничтожать зеленые насаждения, за исключением случаев, предусмотренных </w:t>
      </w:r>
      <w:hyperlink w:anchor="P217" w:history="1">
        <w:r w:rsidRPr="00C44146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проводить рубку, обрезку, пересадку, посадку, реконструкцию зеленых насаждений на земельных участках, находящихся в собственности МО ГП «П</w:t>
      </w:r>
      <w:r w:rsidR="004B4C9C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 xml:space="preserve">» и земельных участках, государственная собственность на которые не разграничена, без разрешения администрации </w:t>
      </w:r>
      <w:r w:rsidR="004B4C9C">
        <w:rPr>
          <w:rFonts w:ascii="Times New Roman" w:hAnsi="Times New Roman" w:cs="Times New Roman"/>
          <w:sz w:val="28"/>
          <w:szCs w:val="28"/>
        </w:rPr>
        <w:t>ГП</w:t>
      </w:r>
      <w:r w:rsidRPr="00C44146">
        <w:rPr>
          <w:rFonts w:ascii="Times New Roman" w:hAnsi="Times New Roman" w:cs="Times New Roman"/>
          <w:sz w:val="28"/>
          <w:szCs w:val="28"/>
        </w:rPr>
        <w:t xml:space="preserve"> «П</w:t>
      </w:r>
      <w:r w:rsidR="004B4C9C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5.4.  Право собственности на зеленые насаждения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5.4.1. Зеленые насаждения - деревья, кустарники, расположенные на муниципальных землях, в соответствии с гражданским законодательством являются недвижимым имуществом и находятся в собственности муниципального образования городского поселения «П</w:t>
      </w:r>
      <w:r w:rsidR="004B4C9C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</w:t>
      </w:r>
      <w:r w:rsidR="004B4C9C">
        <w:rPr>
          <w:rFonts w:ascii="Times New Roman" w:hAnsi="Times New Roman" w:cs="Times New Roman"/>
          <w:sz w:val="28"/>
          <w:szCs w:val="28"/>
        </w:rPr>
        <w:t>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5.4.2. Земли общего пользования, занятые зелеными насаждениями парков, скверов, бульваров, газонов и цветников, также находятся в собственности муниципального обра</w:t>
      </w:r>
      <w:r w:rsidR="004B4C9C">
        <w:rPr>
          <w:rFonts w:ascii="Times New Roman" w:hAnsi="Times New Roman" w:cs="Times New Roman"/>
          <w:sz w:val="28"/>
          <w:szCs w:val="28"/>
        </w:rPr>
        <w:t>зования городского поселения «Путеец</w:t>
      </w:r>
      <w:r w:rsidRPr="00C44146">
        <w:rPr>
          <w:rFonts w:ascii="Times New Roman" w:hAnsi="Times New Roman" w:cs="Times New Roman"/>
          <w:sz w:val="28"/>
          <w:szCs w:val="28"/>
        </w:rPr>
        <w:t>».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5.4.3. Озелененные территории ограниченного пользования могут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>находиться в муниципальной, государственной и частной собственности в зависимости от субъектов прав на землю.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Озелененные территории ограниченного пользования находятся в ведении собственников (пользователей) жилищного фонда, иных собственников и пользователей.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Озелененные территории ограниченного пользования (внутри жилой застройки), расположенные на территориях, используемых гражданами и юридическим лицами для размещения объектов жилой и общественной застройки, находятся в обороте и могут предоставляться в аренду и пользование с правом выкупа, субаренды, залога в соответствии с утвержденной градостроительной документацией.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5.4.4. Зеленые насаждения, расположенные на земельных участках, переданных в собственность граждан и юридических лиц, принадлежат им на праве собственности.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(садово-огородные и дачные участки, индивидуальная жилая застройка), являются его собственностью, которой он владеет, пользуется и распоряжается по своему усмотрению».</w:t>
      </w:r>
    </w:p>
    <w:p w:rsidR="00671C70" w:rsidRPr="00C44146" w:rsidRDefault="00671C70" w:rsidP="00671C70">
      <w:pPr>
        <w:pStyle w:val="ConsPlusNormal"/>
        <w:ind w:right="-1" w:firstLine="256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146">
        <w:rPr>
          <w:rFonts w:ascii="Times New Roman" w:hAnsi="Times New Roman" w:cs="Times New Roman"/>
          <w:b/>
          <w:sz w:val="28"/>
          <w:szCs w:val="28"/>
        </w:rPr>
        <w:t>6. Охрана зеленых насаждений</w:t>
      </w: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6.1. Общая часть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Охране подлежат все зеленые насаждения, расположенные на территории МО ГП «П</w:t>
      </w:r>
      <w:r w:rsidR="0049544F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</w:t>
      </w:r>
      <w:r w:rsidR="00C36017">
        <w:rPr>
          <w:rFonts w:ascii="Times New Roman" w:hAnsi="Times New Roman" w:cs="Times New Roman"/>
          <w:sz w:val="28"/>
          <w:szCs w:val="28"/>
        </w:rPr>
        <w:t xml:space="preserve">, </w:t>
      </w:r>
      <w:r w:rsidR="00474BE6">
        <w:rPr>
          <w:rFonts w:ascii="Times New Roman" w:hAnsi="Times New Roman" w:cs="Times New Roman"/>
          <w:sz w:val="28"/>
          <w:szCs w:val="28"/>
        </w:rPr>
        <w:t>входящие в зеленый фонд МО ГП «Путеец»</w:t>
      </w:r>
      <w:r w:rsidR="00C36017">
        <w:rPr>
          <w:rFonts w:ascii="Times New Roman" w:hAnsi="Times New Roman" w:cs="Times New Roman"/>
          <w:sz w:val="28"/>
          <w:szCs w:val="28"/>
        </w:rPr>
        <w:t>.</w:t>
      </w:r>
      <w:r w:rsidRPr="00C4414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4"/>
      <w:bookmarkEnd w:id="11"/>
      <w:r w:rsidRPr="00C44146">
        <w:rPr>
          <w:rFonts w:ascii="Times New Roman" w:hAnsi="Times New Roman" w:cs="Times New Roman"/>
          <w:sz w:val="28"/>
          <w:szCs w:val="28"/>
        </w:rPr>
        <w:t>6.2. Охрана зеленых насаждений при осуществлении градостроительной деятельности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6.2.1. Осуществление градостроительной деятельности на территории МО ГП «П</w:t>
      </w:r>
      <w:r w:rsidR="0049544F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 ведется с соблюдением требований по охране зеленых насаждений.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6.2.2. При подготовке территорий к застройке, зеленые насаждения, подлежащие сохранению, должны быть надежно предохранены от возможных повреждений в процессе строительства. Пни, стволы деревьев, кусты и корни после очистки от них застраиваемой территории должны быть вывезены, ликвидированы или складированы в специально отведенных местах. Растительный грунт должен быть собран в специально отведённых местах, окучен и укреплён.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6.2.3. Строительные организации обязаны принять меры по сбережению всех растений, отмеченных в проектной документации как сохраняемые: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установить временное ограждение зеленых массивов и приствольные ограждения сохраняемых деревьев в виде сплошных щитов высотой 2,0 метра;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для сохранения корневой системы деревьев, расположенных не ближе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>5-и метров от объектов строительства, устраивать вокруг ограждающего треугольника настил из досок радиусом 1,6 метра;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при прокладке подземных коммуникаций обеспечивать расстояние между краем траншеи и корневой системой дерева не менее 3,0 м, а корневой системой кустарника - не менее 1,5 м;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при производстве работ «проколом» в зоне корней деревьев и кустарников работы производить ниже расположения скелетных корней, но не менее 1,5 метров от поверхности почвы;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при асфальтировании и замощении дорог и тротуаров вокруг деревьев и кустарников соблюдать размеры приствольных кругов диаметром не менее 1,5 м;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при наличии на территории хорошего травостоя следует нарезать дернину, складировать и принимать меры по ее сохранению (полив,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притенение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>) для последующего использования при устройстве газона.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6.2.4. Сухостойные и аварийные деревья и кустарники, подлежащие рубке на основании натурного обследования, вырубаются в первую очередь. Сухостойные деревья выявляются и маркируются в вегетационный период - с мая по сентябрь включительно, кроме старого сухостоя (сухостой прошлого года), который можно установить в любое время года.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6.2.5. Деревья и кустарники, годные для пересадки, следует выкопать в соответствии с правилами и использовать при озеленении данного или другого объекта.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Работы по озеленению должны выполняться только после расстилки растительного грунта, устройства проездов, тротуаров, дорожек, площадок, оград, прокладки коммуникаций, дренажей и уборки строительного мусора после строительства.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6.2.6. Расчистка территории от деревьев и кустарников, намеченных к удалению, может выполняться с их разделкой на месте или в стороне и их последующей вывозкой. Удаление пней следует производить корчевателями или </w:t>
      </w:r>
      <w:proofErr w:type="spellStart"/>
      <w:r w:rsidRPr="00C44146">
        <w:rPr>
          <w:rFonts w:ascii="Times New Roman" w:hAnsi="Times New Roman" w:cs="Times New Roman"/>
          <w:sz w:val="28"/>
          <w:szCs w:val="28"/>
        </w:rPr>
        <w:t>пнедробилкой</w:t>
      </w:r>
      <w:proofErr w:type="spellEnd"/>
      <w:r w:rsidRPr="00C44146">
        <w:rPr>
          <w:rFonts w:ascii="Times New Roman" w:hAnsi="Times New Roman" w:cs="Times New Roman"/>
          <w:sz w:val="28"/>
          <w:szCs w:val="28"/>
        </w:rPr>
        <w:t>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Валка, раскряжевка, погрузка и вывоз срубленного дерева и порубочных остатков производится в течение суток с момента начала работ.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Хранить срубленные зеленые насаждения и порубочные остатки на месте производства работ запрещается.</w:t>
      </w:r>
    </w:p>
    <w:p w:rsidR="00671C70" w:rsidRPr="00C44146" w:rsidRDefault="00671C70" w:rsidP="00671C70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207"/>
      <w:bookmarkStart w:id="13" w:name="P216"/>
      <w:bookmarkEnd w:id="12"/>
      <w:bookmarkEnd w:id="13"/>
      <w:r w:rsidRPr="00C44146">
        <w:rPr>
          <w:rFonts w:ascii="Times New Roman" w:hAnsi="Times New Roman" w:cs="Times New Roman"/>
          <w:b/>
          <w:sz w:val="28"/>
          <w:szCs w:val="28"/>
        </w:rPr>
        <w:t>7. Порядок согласования вырубки, обрезки, пересадки, посадки, реконструкции зеленых насаждений (выдача порубочного билета)</w:t>
      </w:r>
    </w:p>
    <w:p w:rsidR="00671C70" w:rsidRPr="00C44146" w:rsidRDefault="00671C70" w:rsidP="00671C70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7"/>
      <w:bookmarkEnd w:id="14"/>
      <w:r w:rsidRPr="00C44146">
        <w:rPr>
          <w:rFonts w:ascii="Times New Roman" w:hAnsi="Times New Roman" w:cs="Times New Roman"/>
          <w:sz w:val="28"/>
          <w:szCs w:val="28"/>
        </w:rPr>
        <w:t xml:space="preserve">7.1. Вырубка, обрезка и пересадка зеленых насаждений на территории </w:t>
      </w:r>
      <w:r w:rsidR="0049544F">
        <w:rPr>
          <w:rFonts w:ascii="Times New Roman" w:hAnsi="Times New Roman" w:cs="Times New Roman"/>
          <w:sz w:val="28"/>
          <w:szCs w:val="28"/>
        </w:rPr>
        <w:t>МО ГП «Путеец»</w:t>
      </w:r>
      <w:r w:rsidRPr="00C44146">
        <w:rPr>
          <w:rFonts w:ascii="Times New Roman" w:hAnsi="Times New Roman" w:cs="Times New Roman"/>
          <w:sz w:val="28"/>
          <w:szCs w:val="28"/>
        </w:rPr>
        <w:t xml:space="preserve"> разрешается в следующих случаях: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8"/>
      <w:bookmarkEnd w:id="15"/>
      <w:r w:rsidRPr="00C44146">
        <w:rPr>
          <w:rFonts w:ascii="Times New Roman" w:hAnsi="Times New Roman" w:cs="Times New Roman"/>
          <w:sz w:val="28"/>
          <w:szCs w:val="28"/>
        </w:rPr>
        <w:t>7.1.1. проведение санитарных рубок (в том числе удаления аварийных, больных, ослабленных, погибших деревьев и кустарников) и реконструкции зеленых насаждений;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9"/>
      <w:bookmarkEnd w:id="16"/>
      <w:r w:rsidRPr="00C44146">
        <w:rPr>
          <w:rFonts w:ascii="Times New Roman" w:hAnsi="Times New Roman" w:cs="Times New Roman"/>
          <w:sz w:val="28"/>
          <w:szCs w:val="28"/>
        </w:rPr>
        <w:t>7.1.2. необходимость соблюдения нормативного светового режима в жилых и общественных помещениях, затененных зелеными насаждениями;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0"/>
      <w:bookmarkEnd w:id="17"/>
      <w:r w:rsidRPr="00C44146">
        <w:rPr>
          <w:rFonts w:ascii="Times New Roman" w:hAnsi="Times New Roman" w:cs="Times New Roman"/>
          <w:sz w:val="28"/>
          <w:szCs w:val="28"/>
        </w:rPr>
        <w:lastRenderedPageBreak/>
        <w:t>7.1.3. при осуществлении строительства, реконструкции и ремонта зданий, строений и сооружений, в том числе инженерных сооружений; благоустройства территории, утвержденных в установленном порядке; при строительстве объектов коммунальной инфраструктуры;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7.1.4. возникновение чрезвычайных ситуаций природного и техногенного характера и ликвидация их последствий.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7.2. Рубка, обрезка, пересадка, посадка, реконструкция деревьев и кустарников осуществляется на </w:t>
      </w:r>
      <w:r w:rsidRPr="00113ADA">
        <w:rPr>
          <w:rFonts w:ascii="Times New Roman" w:hAnsi="Times New Roman" w:cs="Times New Roman"/>
          <w:sz w:val="28"/>
          <w:szCs w:val="28"/>
        </w:rPr>
        <w:t xml:space="preserve">основании и в соответствии с постановлением </w:t>
      </w:r>
      <w:r w:rsidR="00113ADA" w:rsidRPr="00113ADA">
        <w:rPr>
          <w:rFonts w:ascii="Times New Roman" w:hAnsi="Times New Roman" w:cs="Times New Roman"/>
          <w:sz w:val="28"/>
          <w:szCs w:val="28"/>
        </w:rPr>
        <w:t>А</w:t>
      </w:r>
      <w:r w:rsidRPr="00113A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44146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собственности МО ГП «П</w:t>
      </w:r>
      <w:r w:rsidR="009178BD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>» и земельных участков, расположенных на территории МО ГП «П</w:t>
      </w:r>
      <w:r w:rsidR="009178BD">
        <w:rPr>
          <w:rFonts w:ascii="Times New Roman" w:hAnsi="Times New Roman" w:cs="Times New Roman"/>
          <w:sz w:val="28"/>
          <w:szCs w:val="28"/>
        </w:rPr>
        <w:t>утеец</w:t>
      </w:r>
      <w:r w:rsidRPr="00C44146">
        <w:rPr>
          <w:rFonts w:ascii="Times New Roman" w:hAnsi="Times New Roman" w:cs="Times New Roman"/>
          <w:sz w:val="28"/>
          <w:szCs w:val="28"/>
        </w:rPr>
        <w:t xml:space="preserve">», государственная собственность на которые не разграничена. Постановление </w:t>
      </w:r>
      <w:r w:rsidR="00113ADA">
        <w:rPr>
          <w:rFonts w:ascii="Times New Roman" w:hAnsi="Times New Roman" w:cs="Times New Roman"/>
          <w:sz w:val="28"/>
          <w:szCs w:val="28"/>
        </w:rPr>
        <w:t>А</w:t>
      </w:r>
      <w:r w:rsidRPr="00C44146">
        <w:rPr>
          <w:rFonts w:ascii="Times New Roman" w:hAnsi="Times New Roman" w:cs="Times New Roman"/>
          <w:sz w:val="28"/>
          <w:szCs w:val="28"/>
        </w:rPr>
        <w:t xml:space="preserve">дминистрации, в котором перечисляются предписываемые действия с указанием исполнителя каждого действия и мероприятий, которые необходимо осуществить для исполнения документа, места рубки, обрезки, пересадки, посадки, реконструкции зеленых насаждений, их породный состав и количество, сроков исполнения. 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146">
        <w:rPr>
          <w:rFonts w:ascii="Times New Roman" w:hAnsi="Times New Roman" w:cs="Times New Roman"/>
          <w:sz w:val="28"/>
          <w:szCs w:val="28"/>
        </w:rPr>
        <w:t>Рубка деревьев и кустарников на земельных участках,</w:t>
      </w:r>
      <w:r w:rsidR="00474BE6">
        <w:rPr>
          <w:rFonts w:ascii="Times New Roman" w:hAnsi="Times New Roman" w:cs="Times New Roman"/>
          <w:sz w:val="28"/>
          <w:szCs w:val="28"/>
        </w:rPr>
        <w:t xml:space="preserve"> не</w:t>
      </w:r>
      <w:r w:rsidRPr="00C44146">
        <w:rPr>
          <w:rFonts w:ascii="Times New Roman" w:hAnsi="Times New Roman" w:cs="Times New Roman"/>
          <w:sz w:val="28"/>
          <w:szCs w:val="28"/>
        </w:rPr>
        <w:t xml:space="preserve"> находящихся</w:t>
      </w:r>
      <w:r w:rsidR="00474BE6">
        <w:rPr>
          <w:rFonts w:ascii="Times New Roman" w:hAnsi="Times New Roman" w:cs="Times New Roman"/>
          <w:sz w:val="28"/>
          <w:szCs w:val="28"/>
        </w:rPr>
        <w:t xml:space="preserve"> в собственности граждан и юридических лиц, а также за исключением участков,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</w:t>
      </w:r>
      <w:r w:rsidRPr="00C44146">
        <w:rPr>
          <w:rFonts w:ascii="Times New Roman" w:hAnsi="Times New Roman" w:cs="Times New Roman"/>
          <w:sz w:val="28"/>
          <w:szCs w:val="28"/>
        </w:rPr>
        <w:t xml:space="preserve">, осуществляется с обязательным предварительным уведомлением </w:t>
      </w:r>
      <w:r w:rsidR="00113ADA">
        <w:rPr>
          <w:rFonts w:ascii="Times New Roman" w:hAnsi="Times New Roman" w:cs="Times New Roman"/>
          <w:sz w:val="28"/>
          <w:szCs w:val="28"/>
        </w:rPr>
        <w:t>А</w:t>
      </w:r>
      <w:r w:rsidRPr="00C44146">
        <w:rPr>
          <w:rFonts w:ascii="Times New Roman" w:hAnsi="Times New Roman" w:cs="Times New Roman"/>
          <w:sz w:val="28"/>
          <w:szCs w:val="28"/>
        </w:rPr>
        <w:t>дминистрации, подаваемым в письменном виде не менее чем за 30 календарных дней до предполагаемой даты рубки зеленых насаждений</w:t>
      </w:r>
      <w:proofErr w:type="gramEnd"/>
      <w:r w:rsidRPr="00C44146">
        <w:rPr>
          <w:rFonts w:ascii="Times New Roman" w:hAnsi="Times New Roman" w:cs="Times New Roman"/>
          <w:sz w:val="28"/>
          <w:szCs w:val="28"/>
        </w:rPr>
        <w:t>. В уведомлении указываются: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Ф.И.О. заявителя (наименование юридического лица);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адрес для почтовой корреспонденции, номер телефона;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сведения об объекте права;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количество и породный состав вырубаемых деревьев и/или кустарников, предполагаемый срок рубки.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7.3. Срок действия разрешения (постановления) – три месяца. По истечении указанного срока разрешение оформляется вновь.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7.4. Порядок согласования вырубки, обрезки, пересадки, посадки, реконструкции зеленых насаждений в случаях, предусмотренных </w:t>
      </w:r>
      <w:hyperlink w:anchor="P218" w:history="1">
        <w:r w:rsidRPr="00C44146">
          <w:rPr>
            <w:rFonts w:ascii="Times New Roman" w:hAnsi="Times New Roman" w:cs="Times New Roman"/>
            <w:sz w:val="28"/>
            <w:szCs w:val="28"/>
          </w:rPr>
          <w:t>подпунктами 7.1.1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9" w:history="1">
        <w:r w:rsidRPr="00C4414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44146">
        <w:rPr>
          <w:rFonts w:ascii="Times New Roman" w:hAnsi="Times New Roman" w:cs="Times New Roman"/>
          <w:sz w:val="28"/>
          <w:szCs w:val="28"/>
        </w:rPr>
        <w:t>.1.3. настоящих Правил.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7.4.1. В целях предупреждения причинения материальных и иных видов ущербов (при необходимости проведения обрезки и санитарных рубок, соблюдения нормативного светового режима в жилых и общественных помещениях, затененных зелеными насаждениями, и т.д.), при посадках, пересадках, реконструкции зеленых насаждений от физических и юридических лиц необходимо обращение, подаваемое в письменном виде.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7.4.2. Срок рассмотрения обращения и подготовки разрешения (постановления) </w:t>
      </w:r>
      <w:r w:rsidR="004A13CF">
        <w:rPr>
          <w:rFonts w:ascii="Times New Roman" w:hAnsi="Times New Roman" w:cs="Times New Roman"/>
          <w:sz w:val="28"/>
          <w:szCs w:val="28"/>
        </w:rPr>
        <w:t>А</w:t>
      </w:r>
      <w:r w:rsidRPr="00C44146">
        <w:rPr>
          <w:rFonts w:ascii="Times New Roman" w:hAnsi="Times New Roman" w:cs="Times New Roman"/>
          <w:sz w:val="28"/>
          <w:szCs w:val="28"/>
        </w:rPr>
        <w:t>дминистрации на работы по содержанию зеленых насаждений составляет 30 календарных дней, исчисляемых со дня регистрации обращения.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lastRenderedPageBreak/>
        <w:t xml:space="preserve">7.4.3. </w:t>
      </w:r>
      <w:r w:rsidR="004A13CF">
        <w:rPr>
          <w:rFonts w:ascii="Times New Roman" w:hAnsi="Times New Roman" w:cs="Times New Roman"/>
          <w:sz w:val="28"/>
          <w:szCs w:val="28"/>
        </w:rPr>
        <w:t>Комиссия Администрации</w:t>
      </w:r>
      <w:r w:rsidRPr="00C44146">
        <w:rPr>
          <w:rFonts w:ascii="Times New Roman" w:hAnsi="Times New Roman" w:cs="Times New Roman"/>
          <w:sz w:val="28"/>
          <w:szCs w:val="28"/>
        </w:rPr>
        <w:t xml:space="preserve"> на основании обращения организует обследование, отбор и пометку деревьев и кустарников, составляет акт о признании зелёных насаждений подлежащим вырубке (приложение </w:t>
      </w:r>
      <w:r w:rsidR="00F665C8">
        <w:rPr>
          <w:rFonts w:ascii="Times New Roman" w:hAnsi="Times New Roman" w:cs="Times New Roman"/>
          <w:sz w:val="28"/>
          <w:szCs w:val="28"/>
        </w:rPr>
        <w:t xml:space="preserve">№ </w:t>
      </w:r>
      <w:r w:rsidRPr="00C44146">
        <w:rPr>
          <w:rFonts w:ascii="Times New Roman" w:hAnsi="Times New Roman" w:cs="Times New Roman"/>
          <w:sz w:val="28"/>
          <w:szCs w:val="28"/>
        </w:rPr>
        <w:t xml:space="preserve">3 к решению). На основании составленного акта, </w:t>
      </w:r>
      <w:r w:rsidR="004A13CF">
        <w:rPr>
          <w:rFonts w:ascii="Times New Roman" w:hAnsi="Times New Roman" w:cs="Times New Roman"/>
          <w:sz w:val="28"/>
          <w:szCs w:val="28"/>
        </w:rPr>
        <w:t>Администрация</w:t>
      </w:r>
      <w:r w:rsidRPr="00C441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146">
        <w:rPr>
          <w:rFonts w:ascii="Times New Roman" w:hAnsi="Times New Roman" w:cs="Times New Roman"/>
          <w:sz w:val="28"/>
          <w:szCs w:val="28"/>
        </w:rPr>
        <w:t>готовит проект постановления на работы по содержанию зеленых насаждений, приложением к которому будет являться расчет компенсационной стоимости зеленых насаждений</w:t>
      </w:r>
      <w:r w:rsidR="004A13CF">
        <w:rPr>
          <w:rFonts w:ascii="Times New Roman" w:hAnsi="Times New Roman" w:cs="Times New Roman"/>
          <w:sz w:val="28"/>
          <w:szCs w:val="28"/>
        </w:rPr>
        <w:t>.</w:t>
      </w:r>
      <w:r w:rsidRPr="00C44146">
        <w:rPr>
          <w:rFonts w:ascii="Times New Roman" w:hAnsi="Times New Roman" w:cs="Times New Roman"/>
          <w:sz w:val="28"/>
          <w:szCs w:val="28"/>
        </w:rPr>
        <w:t xml:space="preserve"> Расчет компенсационной стоимости обязателен за исключением случаев, предусмотренных разделом 9 настоящих Правил.</w:t>
      </w:r>
    </w:p>
    <w:p w:rsidR="00671C70" w:rsidRPr="00C44146" w:rsidRDefault="004A13CF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7.4.4. Постановление А</w:t>
      </w:r>
      <w:r w:rsidR="00671C70" w:rsidRPr="00C44146">
        <w:rPr>
          <w:rFonts w:ascii="Times New Roman" w:hAnsi="Times New Roman" w:cs="Times New Roman"/>
          <w:sz w:val="28"/>
          <w:szCs w:val="28"/>
        </w:rPr>
        <w:t>дминистрации о признании зелёных насаждений, подлежащим вырубке, направляются правообладателю земельного участка в 10-дневный срок со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постановления А</w:t>
      </w:r>
      <w:r w:rsidR="00671C70" w:rsidRPr="00C44146">
        <w:rPr>
          <w:rFonts w:ascii="Times New Roman" w:hAnsi="Times New Roman" w:cs="Times New Roman"/>
          <w:sz w:val="28"/>
          <w:szCs w:val="28"/>
        </w:rPr>
        <w:t xml:space="preserve">дминистрации установленным порядком. </w:t>
      </w:r>
      <w:proofErr w:type="gramStart"/>
      <w:r w:rsidR="00671C70" w:rsidRPr="00C44146">
        <w:rPr>
          <w:rFonts w:ascii="Times New Roman" w:hAnsi="Times New Roman" w:cs="Times New Roman"/>
          <w:sz w:val="28"/>
          <w:szCs w:val="28"/>
        </w:rPr>
        <w:t>В случае произрастания зеленых насаждений на земельных участках, предназначенных для обслуживания многоквартирных жилых домов и дворовых территориях – юридическим лицам и индивидуальным предпринимателям, осуществляющим управление соответствующими многоквартирными домами на основании заключенного договора или заключившим с собственниками помещений соответствующего многоквартирного дома договоры на оказание услуг по содержанию и ремонту общего имущества в таком доме (управляющие компании, ТСЖ, ЖСК, другие формы управления домом).</w:t>
      </w:r>
      <w:proofErr w:type="gramEnd"/>
    </w:p>
    <w:p w:rsidR="00671C70" w:rsidRPr="00C44146" w:rsidRDefault="00671C70" w:rsidP="00671C70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7.5. Порядок согласования вырубки зеленых насаждений при возникновении чрезвычайных ситуаций природного и техногенного характера и ликвидация их последствий (в соответствии с подпунктом 7.1.4.)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7.5.1. В случае необходимости производства рубки деревьев и кустарников в ходе ликвидации аварийных и иных чрезвычайных ситуаций, ликвидаторы производят соответствующие работы немедленно в соответствии с оперативным планом. После производства аварийных работ, в течени</w:t>
      </w:r>
      <w:r w:rsidR="00C71C48" w:rsidRPr="00C44146">
        <w:rPr>
          <w:rFonts w:ascii="Times New Roman" w:hAnsi="Times New Roman" w:cs="Times New Roman"/>
          <w:sz w:val="28"/>
          <w:szCs w:val="28"/>
        </w:rPr>
        <w:t>е</w:t>
      </w:r>
      <w:r w:rsidRPr="00C44146">
        <w:rPr>
          <w:rFonts w:ascii="Times New Roman" w:hAnsi="Times New Roman" w:cs="Times New Roman"/>
          <w:sz w:val="28"/>
          <w:szCs w:val="28"/>
        </w:rPr>
        <w:t xml:space="preserve"> одного рабочего дня с момента их окончания (с учётом выходных и праздничных дней), ставят в известность посредством письменного извещения </w:t>
      </w:r>
      <w:r w:rsidR="0005705F">
        <w:rPr>
          <w:rFonts w:ascii="Times New Roman" w:hAnsi="Times New Roman" w:cs="Times New Roman"/>
          <w:sz w:val="28"/>
          <w:szCs w:val="28"/>
        </w:rPr>
        <w:t>А</w:t>
      </w:r>
      <w:r w:rsidRPr="00C44146">
        <w:rPr>
          <w:rFonts w:ascii="Times New Roman" w:hAnsi="Times New Roman" w:cs="Times New Roman"/>
          <w:sz w:val="28"/>
          <w:szCs w:val="28"/>
        </w:rPr>
        <w:t xml:space="preserve">дминистрацию. </w:t>
      </w:r>
      <w:r w:rsidR="0005705F">
        <w:rPr>
          <w:rFonts w:ascii="Times New Roman" w:hAnsi="Times New Roman" w:cs="Times New Roman"/>
          <w:sz w:val="28"/>
          <w:szCs w:val="28"/>
        </w:rPr>
        <w:t>Администрация</w:t>
      </w:r>
      <w:r w:rsidRPr="00C44146">
        <w:rPr>
          <w:rFonts w:ascii="Times New Roman" w:hAnsi="Times New Roman" w:cs="Times New Roman"/>
          <w:sz w:val="28"/>
          <w:szCs w:val="28"/>
        </w:rPr>
        <w:t xml:space="preserve"> на основании  извещения организует осмотр территории для составления акта о признании зелёных насаждений подлежащим вырубке (приложение </w:t>
      </w:r>
      <w:r w:rsidR="00F665C8">
        <w:rPr>
          <w:rFonts w:ascii="Times New Roman" w:hAnsi="Times New Roman" w:cs="Times New Roman"/>
          <w:sz w:val="28"/>
          <w:szCs w:val="28"/>
        </w:rPr>
        <w:t xml:space="preserve">№ </w:t>
      </w:r>
      <w:r w:rsidRPr="00C44146">
        <w:rPr>
          <w:rFonts w:ascii="Times New Roman" w:hAnsi="Times New Roman" w:cs="Times New Roman"/>
          <w:sz w:val="28"/>
          <w:szCs w:val="28"/>
        </w:rPr>
        <w:t xml:space="preserve">3 к решению). 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7.5.2. Восстановление зеленых насаждений, нарушенных при ликвидации аварии, выполняется организациями, признанными (при проведении расследования в установленном порядке) виновными в произошедшей аварии. При ликвидации последствий стихийных бедствий озеленение производится за счёт бюджета МО </w:t>
      </w:r>
      <w:r w:rsidR="00C71C48">
        <w:rPr>
          <w:rFonts w:ascii="Times New Roman" w:hAnsi="Times New Roman" w:cs="Times New Roman"/>
          <w:sz w:val="28"/>
          <w:szCs w:val="28"/>
        </w:rPr>
        <w:t>ГП</w:t>
      </w:r>
      <w:r w:rsidR="00C71C48" w:rsidRPr="00C44146">
        <w:rPr>
          <w:rFonts w:ascii="Times New Roman" w:hAnsi="Times New Roman" w:cs="Times New Roman"/>
          <w:sz w:val="28"/>
          <w:szCs w:val="28"/>
        </w:rPr>
        <w:t xml:space="preserve"> «П</w:t>
      </w:r>
      <w:r w:rsidR="00C71C48">
        <w:rPr>
          <w:rFonts w:ascii="Times New Roman" w:hAnsi="Times New Roman" w:cs="Times New Roman"/>
          <w:sz w:val="28"/>
          <w:szCs w:val="28"/>
        </w:rPr>
        <w:t>утеец</w:t>
      </w:r>
      <w:r w:rsidR="00C71C48" w:rsidRPr="00C44146">
        <w:rPr>
          <w:rFonts w:ascii="Times New Roman" w:hAnsi="Times New Roman" w:cs="Times New Roman"/>
          <w:sz w:val="28"/>
          <w:szCs w:val="28"/>
        </w:rPr>
        <w:t>»</w:t>
      </w:r>
      <w:r w:rsidRPr="00C44146">
        <w:rPr>
          <w:rFonts w:ascii="Times New Roman" w:hAnsi="Times New Roman" w:cs="Times New Roman"/>
          <w:sz w:val="28"/>
          <w:szCs w:val="28"/>
        </w:rPr>
        <w:t>.</w:t>
      </w:r>
    </w:p>
    <w:p w:rsidR="00671C70" w:rsidRPr="00C44146" w:rsidRDefault="00671C70" w:rsidP="00671C70">
      <w:pPr>
        <w:pStyle w:val="ConsPlusNormal"/>
        <w:ind w:right="-1" w:firstLine="256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259"/>
      <w:bookmarkEnd w:id="18"/>
      <w:r w:rsidRPr="00C44146">
        <w:rPr>
          <w:rFonts w:ascii="Times New Roman" w:hAnsi="Times New Roman" w:cs="Times New Roman"/>
          <w:b/>
          <w:sz w:val="28"/>
          <w:szCs w:val="28"/>
        </w:rPr>
        <w:t>8. Компенсационные выплаты и компенсационное озеленение</w:t>
      </w:r>
    </w:p>
    <w:p w:rsidR="00671C70" w:rsidRPr="00C44146" w:rsidRDefault="00671C70" w:rsidP="00671C70">
      <w:pPr>
        <w:pStyle w:val="ConsPlusNormal"/>
        <w:ind w:right="-1" w:firstLine="25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8.1. Во всех случаях рубки (повреждения) зеленых насаждений</w:t>
      </w:r>
      <w:r w:rsidR="000E7FD3">
        <w:rPr>
          <w:rFonts w:ascii="Times New Roman" w:hAnsi="Times New Roman" w:cs="Times New Roman"/>
          <w:sz w:val="28"/>
          <w:szCs w:val="28"/>
        </w:rPr>
        <w:t>, кроме зеленых насаждений, находящихся в собственности граждан и юридических лиц, а также за</w:t>
      </w:r>
      <w:r w:rsidRPr="00C44146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разделом 9 настоящих Правил, предусматривается возмещение компенсационной стоимости зеленых насаждений.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lastRenderedPageBreak/>
        <w:t>8.2. Установлены две формы возмещения: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натуральная (компенсационное озеленение);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денежная (компенсационная выплата).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8.2.1.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 Компенсационная стоимость при компенсационном озеленении рассчитывается согласно утвержденной </w:t>
      </w:r>
      <w:r w:rsidR="0005705F">
        <w:rPr>
          <w:rFonts w:ascii="Times New Roman" w:hAnsi="Times New Roman" w:cs="Times New Roman"/>
          <w:sz w:val="28"/>
          <w:szCs w:val="28"/>
        </w:rPr>
        <w:t>А</w:t>
      </w:r>
      <w:r w:rsidRPr="00C4414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hyperlink w:anchor="P312" w:history="1">
        <w:r w:rsidRPr="00C44146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рубку (повреждение) зеленых насаждений на территории МО </w:t>
      </w:r>
      <w:r w:rsidR="00C71C48">
        <w:rPr>
          <w:rFonts w:ascii="Times New Roman" w:hAnsi="Times New Roman" w:cs="Times New Roman"/>
          <w:sz w:val="28"/>
          <w:szCs w:val="28"/>
        </w:rPr>
        <w:t>ГП</w:t>
      </w:r>
      <w:r w:rsidR="00C71C48" w:rsidRPr="00C44146">
        <w:rPr>
          <w:rFonts w:ascii="Times New Roman" w:hAnsi="Times New Roman" w:cs="Times New Roman"/>
          <w:sz w:val="28"/>
          <w:szCs w:val="28"/>
        </w:rPr>
        <w:t xml:space="preserve"> «П</w:t>
      </w:r>
      <w:r w:rsidR="00C71C48">
        <w:rPr>
          <w:rFonts w:ascii="Times New Roman" w:hAnsi="Times New Roman" w:cs="Times New Roman"/>
          <w:sz w:val="28"/>
          <w:szCs w:val="28"/>
        </w:rPr>
        <w:t>утеец</w:t>
      </w:r>
      <w:r w:rsidR="00C71C48" w:rsidRPr="00C44146">
        <w:rPr>
          <w:rFonts w:ascii="Times New Roman" w:hAnsi="Times New Roman" w:cs="Times New Roman"/>
          <w:sz w:val="28"/>
          <w:szCs w:val="28"/>
        </w:rPr>
        <w:t>»</w:t>
      </w:r>
      <w:r w:rsidRPr="00C4414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65C8">
        <w:rPr>
          <w:rFonts w:ascii="Times New Roman" w:hAnsi="Times New Roman" w:cs="Times New Roman"/>
          <w:sz w:val="28"/>
          <w:szCs w:val="28"/>
        </w:rPr>
        <w:t xml:space="preserve">№ </w:t>
      </w:r>
      <w:r w:rsidRPr="00C44146">
        <w:rPr>
          <w:rFonts w:ascii="Times New Roman" w:hAnsi="Times New Roman" w:cs="Times New Roman"/>
          <w:sz w:val="28"/>
          <w:szCs w:val="28"/>
        </w:rPr>
        <w:t>2 к решению).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Компенсационное озеленение производится в ближайший сезон, подходящий для высадки деревьев, кустарников, газонов, цветников (согласно </w:t>
      </w:r>
      <w:hyperlink w:anchor="P147" w:history="1">
        <w:r w:rsidRPr="00C44146">
          <w:rPr>
            <w:rFonts w:ascii="Times New Roman" w:hAnsi="Times New Roman" w:cs="Times New Roman"/>
            <w:sz w:val="28"/>
            <w:szCs w:val="28"/>
          </w:rPr>
          <w:t>пункту 4.5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настоящих Правил), но не позднее года с момента рубки (повреждения) зеленых насаждений.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Количество, видовой состав и возраст высаживаемых зеленых насаждений, а также месторасположение и сроки высадки согласовываются </w:t>
      </w:r>
      <w:r w:rsidR="0005705F" w:rsidRPr="006E6337">
        <w:rPr>
          <w:rFonts w:ascii="Times New Roman" w:hAnsi="Times New Roman" w:cs="Times New Roman"/>
          <w:sz w:val="28"/>
          <w:szCs w:val="28"/>
        </w:rPr>
        <w:t>Администрацией</w:t>
      </w:r>
      <w:r w:rsidRPr="006E6337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42" w:history="1">
        <w:r w:rsidRPr="006E6337">
          <w:rPr>
            <w:rFonts w:ascii="Times New Roman" w:hAnsi="Times New Roman" w:cs="Times New Roman"/>
            <w:sz w:val="28"/>
            <w:szCs w:val="28"/>
          </w:rPr>
          <w:t>пункту 4.1</w:t>
        </w:r>
      </w:hyperlink>
      <w:r w:rsidRPr="006E633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Работы по компенсационному озеленению с последующим уходом за саженцами в течение первого вегетационного периода после высадки, проводятся в соответствии с </w:t>
      </w:r>
      <w:hyperlink w:anchor="P141" w:history="1">
        <w:r w:rsidRPr="00C44146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настоящих Правил подрядной организацией на основании договора с лицом, в интересах которого произведена рубка зеленых насаждений.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8.2.2. Денежной формой возмещения компенсационной стоимости зеленых насаждений является компенсационная выплата.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Компенсационная стоимость при компенсационной выплате рассчитывается исходя из правомерности проведения рубки, с учетом </w:t>
      </w:r>
      <w:hyperlink w:anchor="P277" w:history="1">
        <w:r w:rsidRPr="00C44146">
          <w:rPr>
            <w:rFonts w:ascii="Times New Roman" w:hAnsi="Times New Roman" w:cs="Times New Roman"/>
            <w:sz w:val="28"/>
            <w:szCs w:val="28"/>
          </w:rPr>
          <w:t>пункта 9.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2 настоящих Правил, и перечисляется в бюджет МО </w:t>
      </w:r>
      <w:r w:rsidR="00C71C48">
        <w:rPr>
          <w:rFonts w:ascii="Times New Roman" w:hAnsi="Times New Roman" w:cs="Times New Roman"/>
          <w:sz w:val="28"/>
          <w:szCs w:val="28"/>
        </w:rPr>
        <w:t>ГП</w:t>
      </w:r>
      <w:r w:rsidR="00C71C48" w:rsidRPr="00C44146">
        <w:rPr>
          <w:rFonts w:ascii="Times New Roman" w:hAnsi="Times New Roman" w:cs="Times New Roman"/>
          <w:sz w:val="28"/>
          <w:szCs w:val="28"/>
        </w:rPr>
        <w:t xml:space="preserve"> «П</w:t>
      </w:r>
      <w:r w:rsidR="00C71C48">
        <w:rPr>
          <w:rFonts w:ascii="Times New Roman" w:hAnsi="Times New Roman" w:cs="Times New Roman"/>
          <w:sz w:val="28"/>
          <w:szCs w:val="28"/>
        </w:rPr>
        <w:t>утеец</w:t>
      </w:r>
      <w:r w:rsidR="00C71C48" w:rsidRPr="00C44146">
        <w:rPr>
          <w:rFonts w:ascii="Times New Roman" w:hAnsi="Times New Roman" w:cs="Times New Roman"/>
          <w:sz w:val="28"/>
          <w:szCs w:val="28"/>
        </w:rPr>
        <w:t>»</w:t>
      </w:r>
      <w:r w:rsidRPr="00C44146">
        <w:rPr>
          <w:rFonts w:ascii="Times New Roman" w:hAnsi="Times New Roman" w:cs="Times New Roman"/>
          <w:sz w:val="28"/>
          <w:szCs w:val="28"/>
        </w:rPr>
        <w:t>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77"/>
      <w:bookmarkEnd w:id="19"/>
      <w:r w:rsidRPr="00C44146">
        <w:rPr>
          <w:rFonts w:ascii="Times New Roman" w:hAnsi="Times New Roman" w:cs="Times New Roman"/>
          <w:sz w:val="28"/>
          <w:szCs w:val="28"/>
        </w:rPr>
        <w:t xml:space="preserve">8.3. В случае соблюдения Порядка согласования вырубки, обрезки, пересадки, посадки, реконструкции зеленых насаждений в соответствии с </w:t>
      </w:r>
      <w:hyperlink w:anchor="P216" w:history="1">
        <w:r w:rsidRPr="00C44146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7 настоящих Правил, граждане, индивидуальные предприниматели и юридические лица производят либо компенсационное озеленение, либо компенсационную выплату. В данном случае компенсационная выплата рассчитывается с учетом поправочных коэффициентов качественного состояния зеленых насаждений, предусмотренных </w:t>
      </w:r>
      <w:hyperlink w:anchor="P378" w:history="1">
        <w:r w:rsidRPr="00C44146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методики оценки компенсационных выплат за рубку (повреждение) зеленых насаждений на территории МО </w:t>
      </w:r>
      <w:r w:rsidR="00C71C48">
        <w:rPr>
          <w:rFonts w:ascii="Times New Roman" w:hAnsi="Times New Roman" w:cs="Times New Roman"/>
          <w:sz w:val="28"/>
          <w:szCs w:val="28"/>
        </w:rPr>
        <w:t>ГП</w:t>
      </w:r>
      <w:r w:rsidR="00C71C48" w:rsidRPr="00C44146">
        <w:rPr>
          <w:rFonts w:ascii="Times New Roman" w:hAnsi="Times New Roman" w:cs="Times New Roman"/>
          <w:sz w:val="28"/>
          <w:szCs w:val="28"/>
        </w:rPr>
        <w:t xml:space="preserve"> «П</w:t>
      </w:r>
      <w:r w:rsidR="00C71C48">
        <w:rPr>
          <w:rFonts w:ascii="Times New Roman" w:hAnsi="Times New Roman" w:cs="Times New Roman"/>
          <w:sz w:val="28"/>
          <w:szCs w:val="28"/>
        </w:rPr>
        <w:t>утеец</w:t>
      </w:r>
      <w:r w:rsidR="00C71C48" w:rsidRPr="00C44146">
        <w:rPr>
          <w:rFonts w:ascii="Times New Roman" w:hAnsi="Times New Roman" w:cs="Times New Roman"/>
          <w:sz w:val="28"/>
          <w:szCs w:val="28"/>
        </w:rPr>
        <w:t>»</w:t>
      </w:r>
      <w:r w:rsidRPr="00C4414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65C8">
        <w:rPr>
          <w:rFonts w:ascii="Times New Roman" w:hAnsi="Times New Roman" w:cs="Times New Roman"/>
          <w:sz w:val="28"/>
          <w:szCs w:val="28"/>
        </w:rPr>
        <w:t xml:space="preserve">№ </w:t>
      </w:r>
      <w:r w:rsidRPr="00C44146">
        <w:rPr>
          <w:rFonts w:ascii="Times New Roman" w:hAnsi="Times New Roman" w:cs="Times New Roman"/>
          <w:sz w:val="28"/>
          <w:szCs w:val="28"/>
        </w:rPr>
        <w:t>2 к решению).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В случае незаконной рубки (повреждения) лесных насаждений или не отнесенных к лесным насаждениям деревьям, кустарникам, граждане, индивидуальные предприниматели и юридические лица, вследствие противоправных действий которыми нарушены требования по охране зеленых насаждений, осуществляют компенсационную выплату. В данном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 xml:space="preserve">случае размер ущерба исчисляется согласно </w:t>
      </w:r>
      <w:hyperlink r:id="rId11" w:history="1">
        <w:r w:rsidRPr="00C44146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08.05.2007 № 273 «Об исчислении размера вреда, причиненного лесам вследствие нарушения лесного законодательства». При этом поправочные коэффициенты качественного состояния зеленых насаждений, предусмотренных </w:t>
      </w:r>
      <w:hyperlink w:anchor="P378" w:history="1">
        <w:r w:rsidRPr="00C44146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методики оценки компенсационных выплат за рубку (повреждение) зеленых насаждений на территории МО </w:t>
      </w:r>
      <w:r w:rsidR="00C71C48">
        <w:rPr>
          <w:rFonts w:ascii="Times New Roman" w:hAnsi="Times New Roman" w:cs="Times New Roman"/>
          <w:sz w:val="28"/>
          <w:szCs w:val="28"/>
        </w:rPr>
        <w:t>ГП</w:t>
      </w:r>
      <w:r w:rsidR="00C71C48" w:rsidRPr="00C44146">
        <w:rPr>
          <w:rFonts w:ascii="Times New Roman" w:hAnsi="Times New Roman" w:cs="Times New Roman"/>
          <w:sz w:val="28"/>
          <w:szCs w:val="28"/>
        </w:rPr>
        <w:t xml:space="preserve"> «П</w:t>
      </w:r>
      <w:r w:rsidR="00C71C48">
        <w:rPr>
          <w:rFonts w:ascii="Times New Roman" w:hAnsi="Times New Roman" w:cs="Times New Roman"/>
          <w:sz w:val="28"/>
          <w:szCs w:val="28"/>
        </w:rPr>
        <w:t>утеец</w:t>
      </w:r>
      <w:r w:rsidR="00C71C48" w:rsidRPr="00C44146">
        <w:rPr>
          <w:rFonts w:ascii="Times New Roman" w:hAnsi="Times New Roman" w:cs="Times New Roman"/>
          <w:sz w:val="28"/>
          <w:szCs w:val="28"/>
        </w:rPr>
        <w:t>»</w:t>
      </w:r>
      <w:r w:rsidRPr="00C4414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65C8">
        <w:rPr>
          <w:rFonts w:ascii="Times New Roman" w:hAnsi="Times New Roman" w:cs="Times New Roman"/>
          <w:sz w:val="28"/>
          <w:szCs w:val="28"/>
        </w:rPr>
        <w:t xml:space="preserve">№ </w:t>
      </w:r>
      <w:r w:rsidRPr="00C44146">
        <w:rPr>
          <w:rFonts w:ascii="Times New Roman" w:hAnsi="Times New Roman" w:cs="Times New Roman"/>
          <w:sz w:val="28"/>
          <w:szCs w:val="28"/>
        </w:rPr>
        <w:t>2 к решению), не учитываются.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Вред, причиненный зеленым насаждениям при незаконной рубке, может быть возмещен посредством компенсационного озеленения только на основании решения суда.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8.4. Объемы компенсационного озеленения равноценны денежной форме возмещения вреда.</w:t>
      </w:r>
    </w:p>
    <w:p w:rsidR="00671C70" w:rsidRPr="00C44146" w:rsidRDefault="00671C70" w:rsidP="00671C70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P285"/>
      <w:bookmarkEnd w:id="20"/>
      <w:r w:rsidRPr="00C44146">
        <w:rPr>
          <w:rFonts w:ascii="Times New Roman" w:hAnsi="Times New Roman" w:cs="Times New Roman"/>
          <w:b/>
          <w:sz w:val="28"/>
          <w:szCs w:val="28"/>
        </w:rPr>
        <w:t>9. Вред, не подлежащий возмещению</w:t>
      </w:r>
    </w:p>
    <w:p w:rsidR="00671C70" w:rsidRPr="00C44146" w:rsidRDefault="00671C70" w:rsidP="00671C7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9.1. Не подлежит возмещению и согласованию вред, причиненный зеленым насаждениям, в случае вырубки зеленых насаждений собственником или уполномоченными им лицами на земельных участках, предоставленных гражданам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огородничества.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9.2. Не подлежит возмещению вред, причиненный зеленым насаждениям, согласованный в установленном порядке согласно </w:t>
      </w:r>
      <w:hyperlink w:anchor="P216" w:history="1">
        <w:r w:rsidRPr="00C44146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7 настоящих Правил, в случаях: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санитарных рубок и реконструкций зеленых насаждений, удаления аварийных деревьев и кустарников;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восстановления нормативного светового режима в жилых и нежилых помещениях, затеняемых деревьями, высаженными с нарушением нормативов, утвержденных федеральными органами исполнительной власти;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ураганов и других разрушительных явлений природы;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вырубки зеленых насаждений, произрастающих в охранных зонах инженерных сетей, зданий и коммуникаций;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- вырубки лиственных деревьев порослевого и самосевного происхождения, не подлежащие пересадке, с диаметром ствола до 4 см (с учетом </w:t>
      </w:r>
      <w:hyperlink w:anchor="P356" w:history="1">
        <w:r w:rsidRPr="00C44146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C44146">
        <w:rPr>
          <w:rFonts w:ascii="Times New Roman" w:hAnsi="Times New Roman" w:cs="Times New Roman"/>
          <w:sz w:val="28"/>
          <w:szCs w:val="28"/>
        </w:rPr>
        <w:t xml:space="preserve"> методики оценки компенсационных выплат за вырубку (повреждение) зеленых насаждений на территории МО </w:t>
      </w:r>
      <w:r w:rsidR="00C71C48">
        <w:rPr>
          <w:rFonts w:ascii="Times New Roman" w:hAnsi="Times New Roman" w:cs="Times New Roman"/>
          <w:sz w:val="28"/>
          <w:szCs w:val="28"/>
        </w:rPr>
        <w:t>ГП</w:t>
      </w:r>
      <w:r w:rsidR="00C71C48" w:rsidRPr="00C44146">
        <w:rPr>
          <w:rFonts w:ascii="Times New Roman" w:hAnsi="Times New Roman" w:cs="Times New Roman"/>
          <w:sz w:val="28"/>
          <w:szCs w:val="28"/>
        </w:rPr>
        <w:t xml:space="preserve"> «П</w:t>
      </w:r>
      <w:r w:rsidR="00C71C48">
        <w:rPr>
          <w:rFonts w:ascii="Times New Roman" w:hAnsi="Times New Roman" w:cs="Times New Roman"/>
          <w:sz w:val="28"/>
          <w:szCs w:val="28"/>
        </w:rPr>
        <w:t>утеец</w:t>
      </w:r>
      <w:r w:rsidR="00C71C48" w:rsidRPr="00C44146">
        <w:rPr>
          <w:rFonts w:ascii="Times New Roman" w:hAnsi="Times New Roman" w:cs="Times New Roman"/>
          <w:sz w:val="28"/>
          <w:szCs w:val="28"/>
        </w:rPr>
        <w:t>»</w:t>
      </w:r>
      <w:r w:rsidRPr="00C4414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65C8">
        <w:rPr>
          <w:rFonts w:ascii="Times New Roman" w:hAnsi="Times New Roman" w:cs="Times New Roman"/>
          <w:sz w:val="28"/>
          <w:szCs w:val="28"/>
        </w:rPr>
        <w:t xml:space="preserve">№ </w:t>
      </w:r>
      <w:r w:rsidRPr="00C44146">
        <w:rPr>
          <w:rFonts w:ascii="Times New Roman" w:hAnsi="Times New Roman" w:cs="Times New Roman"/>
          <w:sz w:val="28"/>
          <w:szCs w:val="28"/>
        </w:rPr>
        <w:t>2 к решению);</w:t>
      </w: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- вырубки зеленых насаждений на земельных участках, находящихся в собственности граждан и юридических лиц.</w:t>
      </w:r>
    </w:p>
    <w:p w:rsidR="00671C70" w:rsidRPr="00C44146" w:rsidRDefault="00671C70" w:rsidP="00671C70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146">
        <w:rPr>
          <w:rFonts w:ascii="Times New Roman" w:hAnsi="Times New Roman" w:cs="Times New Roman"/>
          <w:b/>
          <w:sz w:val="28"/>
          <w:szCs w:val="28"/>
        </w:rPr>
        <w:t>10. Контроль в области создания, охраны и содержания зеленых насаждений</w:t>
      </w:r>
    </w:p>
    <w:p w:rsidR="00671C70" w:rsidRPr="00C44146" w:rsidRDefault="00671C70" w:rsidP="00671C7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 xml:space="preserve">10.1. Контроль за соответствием проведения работ по рубке, обрезке, пересадке, посадке, реконструкции зеленых насаждений, условиям выданных </w:t>
      </w:r>
      <w:r w:rsidRPr="00C44146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разрешений, за выполнением требований по охране зеленых насаждений и соблюдением установленных правил и технологий посадки и содержания зеленых насаждений осуществляется </w:t>
      </w:r>
      <w:r w:rsidR="00A566FE">
        <w:rPr>
          <w:rFonts w:ascii="Times New Roman" w:hAnsi="Times New Roman" w:cs="Times New Roman"/>
          <w:sz w:val="28"/>
          <w:szCs w:val="28"/>
        </w:rPr>
        <w:t>А</w:t>
      </w:r>
      <w:r w:rsidRPr="00C44146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671C70" w:rsidRPr="00C44146" w:rsidRDefault="00671C70" w:rsidP="00671C70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71C70" w:rsidRPr="00C44146" w:rsidRDefault="00671C70" w:rsidP="00671C7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10.2. В случае выявления фактов незаконной рубки (повреждения) зеленых насаждений, виновные лица несут ответственность в соответствии с действующим законодательством Российской Федерации.</w:t>
      </w:r>
    </w:p>
    <w:p w:rsidR="00671C70" w:rsidRPr="00C44146" w:rsidRDefault="00671C70" w:rsidP="00671C70">
      <w:pPr>
        <w:pStyle w:val="ConsPlusNormal"/>
        <w:ind w:right="-1" w:firstLine="256"/>
        <w:jc w:val="center"/>
        <w:rPr>
          <w:rFonts w:ascii="Times New Roman" w:hAnsi="Times New Roman" w:cs="Times New Roman"/>
          <w:sz w:val="28"/>
          <w:szCs w:val="28"/>
        </w:rPr>
      </w:pPr>
      <w:r w:rsidRPr="00C4414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4DAF" w:rsidRDefault="00274D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65C8" w:rsidRPr="00671C70" w:rsidRDefault="00F665C8" w:rsidP="00F665C8">
      <w:pPr>
        <w:pStyle w:val="ConsPlusNormal"/>
        <w:ind w:left="-284"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F665C8" w:rsidRPr="00671C70" w:rsidRDefault="00F665C8" w:rsidP="00F665C8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F665C8" w:rsidRPr="00671C70" w:rsidRDefault="00F665C8" w:rsidP="00F665C8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>
        <w:rPr>
          <w:rFonts w:ascii="Times New Roman" w:hAnsi="Times New Roman" w:cs="Times New Roman"/>
          <w:sz w:val="24"/>
          <w:szCs w:val="24"/>
        </w:rPr>
        <w:t>утеец</w:t>
      </w:r>
      <w:r w:rsidRPr="00671C70">
        <w:rPr>
          <w:rFonts w:ascii="Times New Roman" w:hAnsi="Times New Roman" w:cs="Times New Roman"/>
          <w:sz w:val="24"/>
          <w:szCs w:val="24"/>
        </w:rPr>
        <w:t>»</w:t>
      </w:r>
    </w:p>
    <w:p w:rsidR="00015991" w:rsidRPr="00671C70" w:rsidRDefault="00015991" w:rsidP="00015991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14.08.</w:t>
      </w:r>
      <w:r w:rsidRPr="00671C7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C7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2-19/76</w:t>
      </w:r>
    </w:p>
    <w:p w:rsidR="006B31E5" w:rsidRDefault="006B31E5" w:rsidP="006B31E5">
      <w:pPr>
        <w:pStyle w:val="ConsPlusTitle"/>
        <w:ind w:right="-1" w:firstLine="256"/>
        <w:jc w:val="center"/>
        <w:rPr>
          <w:rFonts w:ascii="Times New Roman" w:hAnsi="Times New Roman" w:cs="Times New Roman"/>
          <w:sz w:val="26"/>
          <w:szCs w:val="26"/>
        </w:rPr>
      </w:pPr>
    </w:p>
    <w:p w:rsidR="006B31E5" w:rsidRPr="006B31E5" w:rsidRDefault="006B31E5" w:rsidP="006B31E5">
      <w:pPr>
        <w:pStyle w:val="ConsPlusTitle"/>
        <w:ind w:right="-1" w:firstLine="256"/>
        <w:jc w:val="center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МЕТОДИКА</w:t>
      </w:r>
    </w:p>
    <w:p w:rsidR="006B31E5" w:rsidRPr="006B31E5" w:rsidRDefault="006B31E5" w:rsidP="006B31E5">
      <w:pPr>
        <w:pStyle w:val="ConsPlusTitle"/>
        <w:ind w:right="-1" w:firstLine="256"/>
        <w:jc w:val="center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ОЦЕНКИ КОМПЕНСАЦИОННЫХ ВЫПЛАТ ЗА ВЫРУБКУ (ПОВРЕЖДЕНИЕ) ЗЕЛЕНЫХ НАСАЖДЕНИЙ НА ТЕРРИТОРИИ </w:t>
      </w:r>
    </w:p>
    <w:p w:rsidR="006B31E5" w:rsidRDefault="006B31E5" w:rsidP="006B31E5">
      <w:pPr>
        <w:pStyle w:val="ConsPlusTitle"/>
        <w:ind w:right="-1" w:firstLine="2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31E5" w:rsidRPr="006B31E5" w:rsidRDefault="006B31E5" w:rsidP="006B31E5">
      <w:pPr>
        <w:pStyle w:val="ConsPlusTitle"/>
        <w:ind w:right="-1" w:firstLine="2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B31E5">
        <w:rPr>
          <w:rFonts w:ascii="Times New Roman" w:hAnsi="Times New Roman" w:cs="Times New Roman"/>
          <w:sz w:val="28"/>
          <w:szCs w:val="28"/>
        </w:rPr>
        <w:t xml:space="preserve"> «ПУТЕЕЦ»</w:t>
      </w:r>
    </w:p>
    <w:p w:rsidR="006B31E5" w:rsidRPr="006B31E5" w:rsidRDefault="006B31E5" w:rsidP="006B31E5">
      <w:pPr>
        <w:pStyle w:val="ConsPlusNormal"/>
        <w:ind w:right="-1" w:firstLine="256"/>
        <w:jc w:val="center"/>
        <w:rPr>
          <w:rFonts w:ascii="Times New Roman" w:hAnsi="Times New Roman" w:cs="Times New Roman"/>
          <w:sz w:val="28"/>
          <w:szCs w:val="28"/>
        </w:rPr>
      </w:pPr>
    </w:p>
    <w:p w:rsidR="006B31E5" w:rsidRPr="006B31E5" w:rsidRDefault="006B31E5" w:rsidP="006B31E5">
      <w:pPr>
        <w:pStyle w:val="ConsPlusNormal"/>
        <w:numPr>
          <w:ilvl w:val="0"/>
          <w:numId w:val="2"/>
        </w:num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31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31E5" w:rsidRPr="006B31E5" w:rsidRDefault="006B31E5" w:rsidP="006B31E5">
      <w:pPr>
        <w:pStyle w:val="ConsPlusNormal"/>
        <w:ind w:left="616"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1.1. Правовой основой применения настоящей Методики являются: </w:t>
      </w:r>
      <w:hyperlink r:id="rId12" w:history="1">
        <w:r w:rsidRPr="006B31E5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Российской Федерации; Гражданский </w:t>
      </w:r>
      <w:hyperlink r:id="rId13" w:history="1">
        <w:r w:rsidRPr="006B31E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Российской Федерации; Лесной </w:t>
      </w:r>
      <w:hyperlink r:id="rId14" w:history="1">
        <w:r w:rsidRPr="006B31E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Российской Федерации; Федеральный </w:t>
      </w:r>
      <w:hyperlink r:id="rId15" w:history="1">
        <w:r w:rsidRPr="006B31E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от 10.01.2002 № 7-ФЗ «Об охране окружающей среды»; </w:t>
      </w:r>
      <w:hyperlink r:id="rId16" w:history="1">
        <w:r w:rsidRPr="006B31E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насаждений, ГУП «Академия коммунального хозяйства им. К.Д. Памфилова», М., 1998 г.; Сборник №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утвержденного Приказом Министерства жилищно-коммунального хозяйства РСФСР № 445 от 28.09.1971 (отдел VIII Зеленые насаждения).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1.2. Методика предназначена для оценки компенсационных выплат за рубку (повреждение) зеленых насаждений (далее - ЗН),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«Путеец» (далее - </w:t>
      </w:r>
      <w:r w:rsidRPr="006B31E5">
        <w:rPr>
          <w:rFonts w:ascii="Times New Roman" w:hAnsi="Times New Roman" w:cs="Times New Roman"/>
          <w:sz w:val="28"/>
          <w:szCs w:val="28"/>
        </w:rPr>
        <w:t>МО ГП «П</w:t>
      </w:r>
      <w:r>
        <w:rPr>
          <w:rFonts w:ascii="Times New Roman" w:hAnsi="Times New Roman" w:cs="Times New Roman"/>
          <w:sz w:val="28"/>
          <w:szCs w:val="28"/>
        </w:rPr>
        <w:t>утеец</w:t>
      </w:r>
      <w:r w:rsidRPr="006B31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31E5">
        <w:rPr>
          <w:rFonts w:ascii="Times New Roman" w:hAnsi="Times New Roman" w:cs="Times New Roman"/>
          <w:sz w:val="28"/>
          <w:szCs w:val="28"/>
        </w:rPr>
        <w:t>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1.2. Методика применяется: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в случае незаконной рубки (повреждения) ЗН;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за рубку (повреждение) ЗН, оформленную в установленном порядке;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при иных случаях, связанных с определением стоимости ЗН.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1.3.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1.4. 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1.5. В качестве показателя действительной восстановительной стоимости ЗН используются нормативные значения затрат, необходимых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- Сборник № 12 укрупненных показателей восстановительной стоимости внешнего благоустройства и озеленения для переоценки основных </w:t>
      </w:r>
      <w:r w:rsidRPr="006B31E5">
        <w:rPr>
          <w:rFonts w:ascii="Times New Roman" w:hAnsi="Times New Roman" w:cs="Times New Roman"/>
          <w:sz w:val="28"/>
          <w:szCs w:val="28"/>
        </w:rPr>
        <w:lastRenderedPageBreak/>
        <w:t>фондов бюджетных организаций, утвержденного Приказом Министерства жилищно-коммунального хозяйства РСФСР № 445 от 28.09.1971 (отдел VIII Зеленые насаждения);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ГЭСН-2001-47 «Озеленение. Защитные лесонасаждения»;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«Нормативно-производственный регламент содержания зеленых насаждений», утвержденный Приказом Госстроя России № 145 от 10.12.1999;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- «Отраслевое тарифное </w:t>
      </w:r>
      <w:hyperlink r:id="rId17" w:history="1">
        <w:r w:rsidRPr="006B31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в жилищно-коммунальном хозяйстве Российской Федерации на 2008 - 2010 годы».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1.6. Нормативы действительной восстановительной стоимости (ВС) за рубку (повреждение) ЗН утверждаются постановлением администрации </w:t>
      </w:r>
      <w:r w:rsidR="009622F5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«Путеец»</w:t>
      </w:r>
      <w:r w:rsidR="009622F5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6B31E5">
        <w:rPr>
          <w:rFonts w:ascii="Times New Roman" w:hAnsi="Times New Roman" w:cs="Times New Roman"/>
          <w:sz w:val="28"/>
          <w:szCs w:val="28"/>
        </w:rPr>
        <w:t>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1.7. Обследование и исчисление размера компенсационной стоимости ЗН осуществляет </w:t>
      </w:r>
      <w:r w:rsidR="009622F5">
        <w:rPr>
          <w:rFonts w:ascii="Times New Roman" w:hAnsi="Times New Roman" w:cs="Times New Roman"/>
          <w:sz w:val="28"/>
          <w:szCs w:val="28"/>
        </w:rPr>
        <w:t>Администрация</w:t>
      </w:r>
      <w:r w:rsidRPr="006B31E5">
        <w:rPr>
          <w:rFonts w:ascii="Times New Roman" w:hAnsi="Times New Roman" w:cs="Times New Roman"/>
          <w:sz w:val="28"/>
          <w:szCs w:val="28"/>
        </w:rPr>
        <w:t xml:space="preserve"> в соответствии с порядком исчисления размера компенсационной стоимости ЗН согласно </w:t>
      </w:r>
      <w:hyperlink w:anchor="P358" w:history="1">
        <w:r w:rsidRPr="006B31E5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6B31E5" w:rsidRPr="006B31E5" w:rsidRDefault="006B31E5" w:rsidP="006B31E5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B31E5" w:rsidRPr="006B31E5" w:rsidRDefault="006B31E5" w:rsidP="006B31E5">
      <w:pPr>
        <w:pStyle w:val="ConsPlusNormal"/>
        <w:numPr>
          <w:ilvl w:val="0"/>
          <w:numId w:val="2"/>
        </w:num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31E5">
        <w:rPr>
          <w:rFonts w:ascii="Times New Roman" w:hAnsi="Times New Roman" w:cs="Times New Roman"/>
          <w:b/>
          <w:sz w:val="28"/>
          <w:szCs w:val="28"/>
        </w:rPr>
        <w:t>Классификация и идентификация зеленых насаждений</w:t>
      </w:r>
    </w:p>
    <w:p w:rsidR="006B31E5" w:rsidRPr="006B31E5" w:rsidRDefault="006B31E5" w:rsidP="006B31E5">
      <w:pPr>
        <w:pStyle w:val="ConsPlusNormal"/>
        <w:ind w:left="616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31E5">
        <w:rPr>
          <w:rFonts w:ascii="Times New Roman" w:hAnsi="Times New Roman" w:cs="Times New Roman"/>
          <w:b/>
          <w:sz w:val="28"/>
          <w:szCs w:val="28"/>
        </w:rPr>
        <w:t>для определения компенсационной стоимости</w:t>
      </w:r>
    </w:p>
    <w:p w:rsidR="006B31E5" w:rsidRPr="006B31E5" w:rsidRDefault="006B31E5" w:rsidP="006B31E5">
      <w:pPr>
        <w:pStyle w:val="ConsPlusNormal"/>
        <w:ind w:left="616"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2.1. Для расчета компенсационной стоимости ЗН применяется следующая классификация: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дерево,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кустарник,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газон,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цветник,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естественная травяная растительность,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- естественная древесно-кустарниковая растительность.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2.2. Деревья, кустарники подсчитываются поштучно.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2.3. Если дерево имеет несколько стволов, то в расчетах компенсационной стоимости учитывается каждый ствол отдельно.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2.4. Кустарники в группах подсчитываются поштучно.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2.5.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56"/>
      <w:bookmarkEnd w:id="21"/>
      <w:r w:rsidRPr="006B31E5">
        <w:rPr>
          <w:rFonts w:ascii="Times New Roman" w:hAnsi="Times New Roman" w:cs="Times New Roman"/>
          <w:sz w:val="28"/>
          <w:szCs w:val="28"/>
        </w:rPr>
        <w:t xml:space="preserve">2.6. 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приравниваются к 20 деревьям и (или) кустарникам.</w:t>
      </w:r>
    </w:p>
    <w:p w:rsidR="006B31E5" w:rsidRPr="006B31E5" w:rsidRDefault="006B31E5" w:rsidP="006B31E5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B31E5" w:rsidRPr="006B31E5" w:rsidRDefault="006B31E5" w:rsidP="006B31E5">
      <w:pPr>
        <w:pStyle w:val="ConsPlusNormal"/>
        <w:numPr>
          <w:ilvl w:val="0"/>
          <w:numId w:val="2"/>
        </w:num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P358"/>
      <w:bookmarkEnd w:id="22"/>
      <w:r w:rsidRPr="006B31E5">
        <w:rPr>
          <w:rFonts w:ascii="Times New Roman" w:hAnsi="Times New Roman" w:cs="Times New Roman"/>
          <w:b/>
          <w:sz w:val="28"/>
          <w:szCs w:val="28"/>
        </w:rPr>
        <w:t>Расчет компенсационной стоимости ЗН</w:t>
      </w:r>
    </w:p>
    <w:p w:rsidR="006B31E5" w:rsidRPr="006B31E5" w:rsidRDefault="006B31E5" w:rsidP="006B31E5">
      <w:pPr>
        <w:pStyle w:val="ConsPlusNormal"/>
        <w:ind w:left="616"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lastRenderedPageBreak/>
        <w:t>3.1. Расчет размеров компенсационной стоимости деревьев и кустарников и естественной древесно-кустарниковой растительности (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>) = ВС1(ВС2) x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где: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норматив действительной восстановительной стоимости деревьев;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норматив действительной восстановительной стоимости кустарников;</w:t>
      </w:r>
    </w:p>
    <w:p w:rsid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1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ЗН;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3.2. Расчет размера компенсационной стоимости травяного покрова (газона, цветника, естественной травяной растительности) (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КСг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КСг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= ВС3(ВС4) x Х x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>, где: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ВС3 - норматив действительной восстановительной стоимости 1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газона (естественной травянистой растительности);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ВС4 - норматив действительной восстановительной стоимости 1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цветника;</w:t>
      </w:r>
    </w:p>
    <w:p w:rsid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Х - площадь изымаемых газонов или цветников, естественной травянистой растительности (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>).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3.3. В случае незаконной рубки (повреждения) лесных насаждений или не отнесенных к лесным насаждениям деревьям, кустарникам и лианам, размер ущерба исчисляется согласно </w:t>
      </w:r>
      <w:hyperlink r:id="rId18" w:history="1">
        <w:r w:rsidRPr="006B31E5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08.05.2007 № 273 «Об исчислении размера вреда, причиненного лесам вследствие нарушения лесного законодательства».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 xml:space="preserve">При расчете размера ущерба, причиненного не отнесенным к лесным насаждениям деревьям, кустарникам, цены и нормативы затрат, которые непосредственно связаны с выращиванием деревьев, кустарников и лиан, а также с уходом за ними до возраста уничтоженных или поврежденных, определяются </w:t>
      </w:r>
      <w:r w:rsidR="009622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6B31E5">
        <w:rPr>
          <w:rFonts w:ascii="Times New Roman" w:hAnsi="Times New Roman" w:cs="Times New Roman"/>
          <w:sz w:val="28"/>
          <w:szCs w:val="28"/>
        </w:rPr>
        <w:t xml:space="preserve">; на последующий год цены и нормативы затрат определяются до «15» </w:t>
      </w:r>
      <w:r w:rsidRPr="009622F5">
        <w:rPr>
          <w:rFonts w:ascii="Times New Roman" w:hAnsi="Times New Roman" w:cs="Times New Roman"/>
          <w:sz w:val="28"/>
          <w:szCs w:val="28"/>
        </w:rPr>
        <w:t xml:space="preserve">декабря текущего года и утверждаются постановлением </w:t>
      </w:r>
      <w:r w:rsidR="009622F5" w:rsidRPr="009622F5">
        <w:rPr>
          <w:rFonts w:ascii="Times New Roman" w:hAnsi="Times New Roman" w:cs="Times New Roman"/>
          <w:sz w:val="28"/>
          <w:szCs w:val="28"/>
        </w:rPr>
        <w:t>Администрации</w:t>
      </w:r>
      <w:r w:rsidRPr="009622F5">
        <w:rPr>
          <w:rFonts w:ascii="Times New Roman" w:hAnsi="Times New Roman" w:cs="Times New Roman"/>
          <w:sz w:val="28"/>
          <w:szCs w:val="28"/>
        </w:rPr>
        <w:t>.</w:t>
      </w:r>
      <w:r w:rsidRPr="006B3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31E5" w:rsidRPr="006B31E5" w:rsidRDefault="006B31E5" w:rsidP="006B31E5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B31E5" w:rsidRPr="006B31E5" w:rsidRDefault="006B31E5" w:rsidP="006B31E5">
      <w:pPr>
        <w:pStyle w:val="ConsPlusNormal"/>
        <w:numPr>
          <w:ilvl w:val="0"/>
          <w:numId w:val="2"/>
        </w:num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P378"/>
      <w:bookmarkEnd w:id="23"/>
      <w:r w:rsidRPr="006B31E5">
        <w:rPr>
          <w:rFonts w:ascii="Times New Roman" w:hAnsi="Times New Roman" w:cs="Times New Roman"/>
          <w:b/>
          <w:sz w:val="28"/>
          <w:szCs w:val="28"/>
        </w:rPr>
        <w:t>Коэффициенты, применяемые в расчетах</w:t>
      </w:r>
    </w:p>
    <w:p w:rsidR="006B31E5" w:rsidRPr="006B31E5" w:rsidRDefault="006B31E5" w:rsidP="006B31E5">
      <w:pPr>
        <w:pStyle w:val="ConsPlusNormal"/>
        <w:ind w:left="616"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4.1. Коэффициент качественного состояния ЗН (К):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4.1.1. Коэффициенты качественного состояния деревьев определяются по следующим признакам: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4.1.1.1. К = 1,0 -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деревья здоровые, нормально развитые,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4.1.1.2. К = 0,75 -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деревья здоровые, но с </w:t>
      </w:r>
      <w:r w:rsidRPr="006B31E5">
        <w:rPr>
          <w:rFonts w:ascii="Times New Roman" w:hAnsi="Times New Roman" w:cs="Times New Roman"/>
          <w:sz w:val="28"/>
          <w:szCs w:val="28"/>
        </w:rPr>
        <w:lastRenderedPageBreak/>
        <w:t>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4.1.1.3. К = 0,5 -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4.1.2. Коэффициенты качественного состояния кустарников определяются по следующим признакам: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4.1.2.1. К = 1,0 -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нормальные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>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4.1.2.2.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К = 0,75 - удовлетворительное -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4.1.2.3. К = 0,5 - неудовлетворительные -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4.1.3. Коэффициенты качественного состояния газонов определяются по следующим признакам: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4.1.3.1. К = 1,0 -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4.1.3.2. К = 0,75 -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4.1.3.3. К = 0,5 -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4.1.4. Коэффициенты качественного состояния цветников: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4.1.4.1. К = 1,0 -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4.1.4.2. К = 0,75 -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поверхность грубо спланирована, с заметными неровностями, почвы слабо удобрены, растения нормально развиты, имеется незначительный отпад или сорняки (не более 10%), ремонт цветников нерегулярный;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4.1.4.3. К = 0,5 - </w:t>
      </w:r>
      <w:proofErr w:type="gramStart"/>
      <w:r w:rsidRPr="006B31E5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6B31E5">
        <w:rPr>
          <w:rFonts w:ascii="Times New Roman" w:hAnsi="Times New Roman" w:cs="Times New Roman"/>
          <w:sz w:val="28"/>
          <w:szCs w:val="28"/>
        </w:rPr>
        <w:t xml:space="preserve"> - почвы не удобрены, </w:t>
      </w:r>
      <w:r w:rsidRPr="006B31E5">
        <w:rPr>
          <w:rFonts w:ascii="Times New Roman" w:hAnsi="Times New Roman" w:cs="Times New Roman"/>
          <w:sz w:val="28"/>
          <w:szCs w:val="28"/>
        </w:rPr>
        <w:lastRenderedPageBreak/>
        <w:t>поверхности спланированы крайне грубо, растения слабо развиты, имеется значительный отпад и много сорняков (более 10%).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4.2. Для расчета компенсационной стоимости дополнительно применяются следующие поправочные коэффициенты (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>):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= 2,0 - за рубку деревьев и кустарников в парках, скверах, ботанических садах;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= 0,2 - при повреждении деревьев и кустарников, не влекущем прекращение роста.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spellStart"/>
      <w:r w:rsidRPr="006B31E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B31E5">
        <w:rPr>
          <w:rFonts w:ascii="Times New Roman" w:hAnsi="Times New Roman" w:cs="Times New Roman"/>
          <w:sz w:val="28"/>
          <w:szCs w:val="28"/>
        </w:rPr>
        <w:t xml:space="preserve"> = 0,25 - в случае вырубки лесных насаждений или не отнесенных к лесным насаждениям деревьев, кустарников и лиан на земельных участках, предоставленных для строительства объектов коммунальной инфраструктуры в рамках реализации федеральных, республиканских и муниципальных программ, направленных на развитие Республики Коми и муниципального образования городского поселения «П</w:t>
      </w:r>
      <w:r w:rsidR="00F35F0F">
        <w:rPr>
          <w:rFonts w:ascii="Times New Roman" w:hAnsi="Times New Roman" w:cs="Times New Roman"/>
          <w:sz w:val="28"/>
          <w:szCs w:val="28"/>
        </w:rPr>
        <w:t>утеец</w:t>
      </w:r>
      <w:r w:rsidRPr="006B31E5">
        <w:rPr>
          <w:rFonts w:ascii="Times New Roman" w:hAnsi="Times New Roman" w:cs="Times New Roman"/>
          <w:sz w:val="28"/>
          <w:szCs w:val="28"/>
        </w:rPr>
        <w:t>».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4.4. Компенсационная стоимость установлена без учета НДС.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4.5. Коэффициенты качественного состояния ЗН (К) не применяются при исчислении размера компенсационной выплаты (ущерба) в случае незаконной рубки (повреждения) ЗН.</w:t>
      </w:r>
    </w:p>
    <w:p w:rsidR="006B31E5" w:rsidRPr="006B31E5" w:rsidRDefault="006B31E5" w:rsidP="006B31E5">
      <w:pPr>
        <w:pStyle w:val="ConsPlusNormal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B31E5" w:rsidRPr="006B31E5" w:rsidRDefault="006B31E5" w:rsidP="006B31E5">
      <w:pPr>
        <w:pStyle w:val="ConsPlusNormal"/>
        <w:numPr>
          <w:ilvl w:val="0"/>
          <w:numId w:val="2"/>
        </w:num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31E5">
        <w:rPr>
          <w:rFonts w:ascii="Times New Roman" w:hAnsi="Times New Roman" w:cs="Times New Roman"/>
          <w:b/>
          <w:sz w:val="28"/>
          <w:szCs w:val="28"/>
        </w:rPr>
        <w:t xml:space="preserve">Порядок исчисления размера компенсационной стоимости </w:t>
      </w:r>
    </w:p>
    <w:p w:rsidR="006B31E5" w:rsidRPr="006B31E5" w:rsidRDefault="006B31E5" w:rsidP="006B31E5">
      <w:pPr>
        <w:pStyle w:val="ConsPlusNormal"/>
        <w:ind w:left="616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31E5">
        <w:rPr>
          <w:rFonts w:ascii="Times New Roman" w:hAnsi="Times New Roman" w:cs="Times New Roman"/>
          <w:b/>
          <w:sz w:val="28"/>
          <w:szCs w:val="28"/>
        </w:rPr>
        <w:t>зеленых насаждений</w:t>
      </w:r>
    </w:p>
    <w:p w:rsidR="006B31E5" w:rsidRPr="006B31E5" w:rsidRDefault="006B31E5" w:rsidP="006B31E5">
      <w:pPr>
        <w:pStyle w:val="ConsPlusNormal"/>
        <w:ind w:left="616"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5.1. Исчисление размера компенсационной стоимости ЗН, подвергшихся сносу (повреждению), осуществляется в пять этапов: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5.1.1. первый этап - устанавливается количество и (или) площадь ЗН;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5.1.2. второй этап - определяется видовой состав, измеряется диаметр ЗН;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5.1.3. третий этап - определяется качественное состояние ЗН, степень повреждения.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5.1.4. четвертый этап - определяются поправочные коэффициенты.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 xml:space="preserve">5.1.5. пятый этап - производится расчет размера компенсационной стоимости ЗН согласно </w:t>
      </w:r>
      <w:hyperlink w:anchor="P358" w:history="1">
        <w:r w:rsidRPr="006B31E5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Pr="006B31E5">
        <w:rPr>
          <w:rFonts w:ascii="Times New Roman" w:hAnsi="Times New Roman" w:cs="Times New Roman"/>
          <w:sz w:val="28"/>
          <w:szCs w:val="28"/>
        </w:rPr>
        <w:t xml:space="preserve"> настоящей Методики.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результатов.</w:t>
      </w:r>
    </w:p>
    <w:p w:rsidR="006B31E5" w:rsidRPr="006B31E5" w:rsidRDefault="006B31E5" w:rsidP="006B31E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5">
        <w:rPr>
          <w:rFonts w:ascii="Times New Roman" w:hAnsi="Times New Roman" w:cs="Times New Roman"/>
          <w:sz w:val="28"/>
          <w:szCs w:val="28"/>
        </w:rPr>
        <w:t>5.1.6. шестой этап - оформляется Расчет суммы компенсационной стоимости ЗН.</w:t>
      </w:r>
    </w:p>
    <w:p w:rsidR="006B31E5" w:rsidRPr="006B31E5" w:rsidRDefault="006B31E5" w:rsidP="00080931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398F" w:rsidRDefault="006B31E5" w:rsidP="00080931">
      <w:pPr>
        <w:jc w:val="center"/>
        <w:rPr>
          <w:sz w:val="28"/>
          <w:szCs w:val="28"/>
        </w:rPr>
      </w:pPr>
      <w:r w:rsidRPr="006B31E5">
        <w:rPr>
          <w:sz w:val="28"/>
          <w:szCs w:val="28"/>
        </w:rPr>
        <w:t>____________________________________</w:t>
      </w:r>
    </w:p>
    <w:p w:rsidR="0041398F" w:rsidRDefault="004139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398F" w:rsidRPr="00671C70" w:rsidRDefault="0041398F" w:rsidP="0041398F">
      <w:pPr>
        <w:pStyle w:val="ConsPlusNormal"/>
        <w:ind w:left="-284"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41398F" w:rsidRPr="00671C70" w:rsidRDefault="0041398F" w:rsidP="0041398F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1398F" w:rsidRPr="00671C70" w:rsidRDefault="0041398F" w:rsidP="0041398F">
      <w:pPr>
        <w:pStyle w:val="ConsPlusNormal"/>
        <w:ind w:left="-284" w:right="-2"/>
        <w:jc w:val="right"/>
        <w:rPr>
          <w:rFonts w:ascii="Times New Roman" w:hAnsi="Times New Roman" w:cs="Times New Roman"/>
          <w:sz w:val="24"/>
          <w:szCs w:val="24"/>
        </w:rPr>
      </w:pPr>
      <w:r w:rsidRPr="00671C7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>
        <w:rPr>
          <w:rFonts w:ascii="Times New Roman" w:hAnsi="Times New Roman" w:cs="Times New Roman"/>
          <w:sz w:val="24"/>
          <w:szCs w:val="24"/>
        </w:rPr>
        <w:t>утеец</w:t>
      </w:r>
      <w:r w:rsidRPr="00671C70">
        <w:rPr>
          <w:rFonts w:ascii="Times New Roman" w:hAnsi="Times New Roman" w:cs="Times New Roman"/>
          <w:sz w:val="24"/>
          <w:szCs w:val="24"/>
        </w:rPr>
        <w:t>»</w:t>
      </w:r>
    </w:p>
    <w:p w:rsidR="00BF15F3" w:rsidRDefault="0041398F" w:rsidP="0041398F">
      <w:pPr>
        <w:jc w:val="right"/>
        <w:rPr>
          <w:sz w:val="24"/>
          <w:szCs w:val="24"/>
        </w:rPr>
      </w:pPr>
      <w:r w:rsidRPr="00671C70">
        <w:rPr>
          <w:sz w:val="24"/>
          <w:szCs w:val="24"/>
        </w:rPr>
        <w:t>от</w:t>
      </w:r>
      <w:r>
        <w:rPr>
          <w:sz w:val="24"/>
          <w:szCs w:val="24"/>
        </w:rPr>
        <w:t xml:space="preserve"> 14.08.</w:t>
      </w:r>
      <w:r w:rsidRPr="00671C7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671C7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2-19/76</w:t>
      </w:r>
    </w:p>
    <w:p w:rsidR="0041398F" w:rsidRDefault="0041398F" w:rsidP="0041398F">
      <w:pPr>
        <w:jc w:val="right"/>
        <w:rPr>
          <w:sz w:val="24"/>
          <w:szCs w:val="24"/>
        </w:rPr>
      </w:pPr>
    </w:p>
    <w:p w:rsidR="00681233" w:rsidRPr="00681233" w:rsidRDefault="00681233" w:rsidP="00E974DC">
      <w:pPr>
        <w:ind w:right="-1"/>
        <w:jc w:val="center"/>
        <w:rPr>
          <w:b/>
          <w:sz w:val="26"/>
          <w:szCs w:val="26"/>
        </w:rPr>
      </w:pPr>
      <w:r w:rsidRPr="00681233">
        <w:rPr>
          <w:b/>
          <w:sz w:val="26"/>
          <w:szCs w:val="26"/>
        </w:rPr>
        <w:t>АКТ</w:t>
      </w:r>
    </w:p>
    <w:p w:rsidR="00681233" w:rsidRPr="00681233" w:rsidRDefault="00681233" w:rsidP="00E974DC">
      <w:pPr>
        <w:ind w:right="-1"/>
        <w:jc w:val="center"/>
        <w:rPr>
          <w:b/>
          <w:sz w:val="26"/>
          <w:szCs w:val="26"/>
        </w:rPr>
      </w:pPr>
      <w:r w:rsidRPr="00681233">
        <w:rPr>
          <w:b/>
          <w:sz w:val="26"/>
          <w:szCs w:val="26"/>
        </w:rPr>
        <w:t>О ПРИЗНАНИИ ЗЕЛЕНЫХ НАСАЖДЕНИЙ ПОДЛЕЖАЩИМИ ВЫРУБКЕ</w:t>
      </w:r>
    </w:p>
    <w:p w:rsidR="00681233" w:rsidRDefault="00681233" w:rsidP="00681233">
      <w:pPr>
        <w:ind w:right="-1" w:firstLine="256"/>
        <w:rPr>
          <w:sz w:val="26"/>
          <w:szCs w:val="26"/>
        </w:rPr>
      </w:pP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МО ГП «Путеец»                                                              «_____»_________20___ г.</w:t>
      </w:r>
    </w:p>
    <w:p w:rsidR="00681233" w:rsidRDefault="00681233" w:rsidP="00681233">
      <w:pPr>
        <w:ind w:right="-1" w:firstLine="256"/>
        <w:rPr>
          <w:sz w:val="26"/>
          <w:szCs w:val="26"/>
        </w:rPr>
      </w:pP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Представители администрации ГП «Путеец»:</w:t>
      </w:r>
    </w:p>
    <w:p w:rsidR="00681233" w:rsidRDefault="00681233" w:rsidP="00681233">
      <w:pPr>
        <w:ind w:right="-1" w:firstLine="256"/>
        <w:rPr>
          <w:i/>
          <w:sz w:val="22"/>
          <w:szCs w:val="22"/>
        </w:rPr>
      </w:pPr>
      <w:r>
        <w:rPr>
          <w:sz w:val="26"/>
          <w:szCs w:val="26"/>
        </w:rPr>
        <w:t>1. ___________________________________________________________________</w:t>
      </w:r>
    </w:p>
    <w:p w:rsidR="00681233" w:rsidRDefault="00681233" w:rsidP="00681233">
      <w:pPr>
        <w:ind w:right="-1" w:firstLine="256"/>
        <w:jc w:val="center"/>
        <w:rPr>
          <w:i/>
          <w:vertAlign w:val="superscript"/>
        </w:rPr>
      </w:pPr>
      <w:r>
        <w:rPr>
          <w:i/>
          <w:vertAlign w:val="superscript"/>
        </w:rPr>
        <w:t>(Ф. И. О., должность)</w:t>
      </w: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</w:t>
      </w:r>
    </w:p>
    <w:p w:rsidR="00681233" w:rsidRDefault="00681233" w:rsidP="00681233">
      <w:pPr>
        <w:ind w:right="-1" w:firstLine="256"/>
        <w:jc w:val="center"/>
        <w:rPr>
          <w:i/>
          <w:sz w:val="22"/>
          <w:szCs w:val="22"/>
          <w:vertAlign w:val="superscript"/>
        </w:rPr>
      </w:pPr>
      <w:r>
        <w:rPr>
          <w:i/>
          <w:vertAlign w:val="superscript"/>
        </w:rPr>
        <w:t>(Ф. И. О., должность)</w:t>
      </w: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</w:t>
      </w:r>
    </w:p>
    <w:p w:rsidR="00681233" w:rsidRDefault="00681233" w:rsidP="00681233">
      <w:pPr>
        <w:ind w:right="-1" w:firstLine="256"/>
        <w:jc w:val="center"/>
        <w:rPr>
          <w:i/>
          <w:sz w:val="22"/>
          <w:szCs w:val="22"/>
          <w:vertAlign w:val="superscript"/>
        </w:rPr>
      </w:pPr>
      <w:r>
        <w:rPr>
          <w:i/>
          <w:vertAlign w:val="superscript"/>
        </w:rPr>
        <w:t>(Ф. И. О., должность)</w:t>
      </w: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4. (по согласованию)___________________________________________________</w:t>
      </w:r>
    </w:p>
    <w:p w:rsidR="00681233" w:rsidRDefault="00681233" w:rsidP="00681233">
      <w:pPr>
        <w:ind w:right="-1" w:firstLine="256"/>
        <w:jc w:val="center"/>
        <w:rPr>
          <w:i/>
          <w:sz w:val="22"/>
          <w:szCs w:val="22"/>
          <w:vertAlign w:val="superscript"/>
        </w:rPr>
      </w:pPr>
      <w:r>
        <w:rPr>
          <w:i/>
          <w:vertAlign w:val="superscript"/>
        </w:rPr>
        <w:t>(Ф.И.О.)</w:t>
      </w: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провели обследование зеленых насаждений _____________________________________________________________________________________________________________________________________________________________________________________________________________________.</w:t>
      </w: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Результатами обследования установлено:</w:t>
      </w:r>
    </w:p>
    <w:p w:rsidR="00681233" w:rsidRDefault="00681233" w:rsidP="00681233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1233" w:rsidRDefault="00681233" w:rsidP="00681233">
      <w:pPr>
        <w:ind w:right="-1" w:firstLine="256"/>
        <w:rPr>
          <w:sz w:val="26"/>
          <w:szCs w:val="26"/>
        </w:rPr>
      </w:pPr>
      <w:proofErr w:type="gramStart"/>
      <w:r>
        <w:rPr>
          <w:sz w:val="26"/>
          <w:szCs w:val="26"/>
        </w:rPr>
        <w:t>Выводы:</w:t>
      </w:r>
      <w:proofErr w:type="gramEnd"/>
      <w:r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233" w:rsidRDefault="00681233" w:rsidP="00681233">
      <w:pPr>
        <w:ind w:right="-1" w:firstLine="256"/>
        <w:rPr>
          <w:sz w:val="26"/>
          <w:szCs w:val="26"/>
        </w:rPr>
      </w:pPr>
      <w:r>
        <w:rPr>
          <w:sz w:val="26"/>
          <w:szCs w:val="26"/>
        </w:rPr>
        <w:t>Представители администрации ГП «Путеец»:</w:t>
      </w:r>
    </w:p>
    <w:p w:rsidR="00152A01" w:rsidRDefault="00152A01" w:rsidP="00681233">
      <w:pPr>
        <w:ind w:right="-1" w:firstLine="256"/>
        <w:rPr>
          <w:sz w:val="26"/>
          <w:szCs w:val="26"/>
        </w:rPr>
      </w:pPr>
    </w:p>
    <w:p w:rsidR="00681233" w:rsidRDefault="00681233" w:rsidP="00681233">
      <w:pPr>
        <w:numPr>
          <w:ilvl w:val="0"/>
          <w:numId w:val="3"/>
        </w:numPr>
        <w:ind w:left="0" w:right="-1" w:firstLine="256"/>
        <w:rPr>
          <w:sz w:val="26"/>
          <w:szCs w:val="26"/>
        </w:rPr>
      </w:pPr>
      <w:r>
        <w:rPr>
          <w:sz w:val="26"/>
          <w:szCs w:val="26"/>
        </w:rPr>
        <w:t>________________________  _______________________</w:t>
      </w:r>
    </w:p>
    <w:p w:rsidR="00681233" w:rsidRDefault="00681233" w:rsidP="00681233">
      <w:pPr>
        <w:ind w:right="-1" w:firstLine="256"/>
        <w:rPr>
          <w:i/>
          <w:sz w:val="22"/>
          <w:szCs w:val="22"/>
        </w:rPr>
      </w:pPr>
      <w:r>
        <w:rPr>
          <w:sz w:val="26"/>
          <w:szCs w:val="26"/>
        </w:rPr>
        <w:t xml:space="preserve">                    </w:t>
      </w:r>
      <w:r>
        <w:rPr>
          <w:i/>
          <w:vertAlign w:val="superscript"/>
        </w:rPr>
        <w:t>(подпись)</w:t>
      </w:r>
      <w:r>
        <w:rPr>
          <w:i/>
        </w:rPr>
        <w:tab/>
        <w:t xml:space="preserve">                                                     (Ф.И.О.)</w:t>
      </w:r>
    </w:p>
    <w:p w:rsidR="00681233" w:rsidRDefault="00681233" w:rsidP="00681233">
      <w:pPr>
        <w:numPr>
          <w:ilvl w:val="0"/>
          <w:numId w:val="3"/>
        </w:numPr>
        <w:ind w:left="0" w:right="-1" w:firstLine="256"/>
        <w:rPr>
          <w:sz w:val="26"/>
          <w:szCs w:val="26"/>
        </w:rPr>
      </w:pPr>
      <w:r>
        <w:rPr>
          <w:sz w:val="26"/>
          <w:szCs w:val="26"/>
        </w:rPr>
        <w:t>________________________  _______________________</w:t>
      </w:r>
    </w:p>
    <w:p w:rsidR="00681233" w:rsidRDefault="00681233" w:rsidP="00681233">
      <w:pPr>
        <w:ind w:right="-1" w:firstLine="256"/>
        <w:rPr>
          <w:i/>
          <w:sz w:val="22"/>
          <w:szCs w:val="22"/>
        </w:rPr>
      </w:pPr>
      <w:r>
        <w:t xml:space="preserve">                         </w:t>
      </w:r>
      <w:r>
        <w:rPr>
          <w:i/>
          <w:vertAlign w:val="superscript"/>
        </w:rPr>
        <w:t>(подпись)</w:t>
      </w:r>
      <w:r>
        <w:rPr>
          <w:i/>
        </w:rPr>
        <w:tab/>
        <w:t xml:space="preserve">                         </w:t>
      </w:r>
      <w:r w:rsidR="00152A01">
        <w:rPr>
          <w:i/>
        </w:rPr>
        <w:t xml:space="preserve">                            (Ф.</w:t>
      </w:r>
      <w:r>
        <w:rPr>
          <w:i/>
        </w:rPr>
        <w:t>И.О.)</w:t>
      </w:r>
    </w:p>
    <w:p w:rsidR="00681233" w:rsidRDefault="00681233" w:rsidP="00681233">
      <w:pPr>
        <w:numPr>
          <w:ilvl w:val="0"/>
          <w:numId w:val="3"/>
        </w:numPr>
        <w:ind w:left="0" w:right="-1" w:firstLine="256"/>
        <w:rPr>
          <w:sz w:val="26"/>
          <w:szCs w:val="26"/>
        </w:rPr>
      </w:pPr>
      <w:r>
        <w:rPr>
          <w:sz w:val="26"/>
          <w:szCs w:val="26"/>
        </w:rPr>
        <w:t>________________________  _______________________</w:t>
      </w:r>
    </w:p>
    <w:p w:rsidR="00681233" w:rsidRDefault="00681233" w:rsidP="00681233">
      <w:pPr>
        <w:ind w:right="-1" w:firstLine="256"/>
        <w:rPr>
          <w:i/>
          <w:sz w:val="22"/>
          <w:szCs w:val="22"/>
        </w:rPr>
      </w:pPr>
      <w:r>
        <w:rPr>
          <w:i/>
          <w:sz w:val="26"/>
          <w:szCs w:val="26"/>
        </w:rPr>
        <w:t xml:space="preserve">                   </w:t>
      </w:r>
      <w:r>
        <w:rPr>
          <w:i/>
          <w:vertAlign w:val="superscript"/>
        </w:rPr>
        <w:t>(подпись)</w:t>
      </w:r>
      <w:r>
        <w:rPr>
          <w:i/>
        </w:rPr>
        <w:tab/>
        <w:t xml:space="preserve">                                                     (Ф.И.О.)</w:t>
      </w:r>
    </w:p>
    <w:p w:rsidR="00681233" w:rsidRDefault="00681233" w:rsidP="00681233">
      <w:pPr>
        <w:pStyle w:val="aa"/>
        <w:numPr>
          <w:ilvl w:val="0"/>
          <w:numId w:val="3"/>
        </w:numPr>
        <w:ind w:left="0" w:right="-1" w:firstLine="2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_______________________</w:t>
      </w:r>
    </w:p>
    <w:p w:rsidR="00681233" w:rsidRPr="00152A01" w:rsidRDefault="00681233" w:rsidP="00681233">
      <w:pPr>
        <w:pStyle w:val="aa"/>
        <w:spacing w:after="0" w:line="240" w:lineRule="auto"/>
        <w:ind w:left="0" w:right="-1" w:firstLine="256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</w:t>
      </w:r>
      <w:r w:rsidRPr="00152A0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(подпись)                         </w:t>
      </w:r>
      <w:r w:rsidRPr="00152A01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152A0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152A01">
        <w:rPr>
          <w:rFonts w:ascii="Times New Roman" w:hAnsi="Times New Roman" w:cs="Times New Roman"/>
          <w:i/>
          <w:sz w:val="20"/>
          <w:szCs w:val="20"/>
        </w:rPr>
        <w:t xml:space="preserve">    (Ф.И.О.)</w:t>
      </w:r>
    </w:p>
    <w:p w:rsidR="00681233" w:rsidRDefault="00681233" w:rsidP="00681233">
      <w:pPr>
        <w:rPr>
          <w:rFonts w:asciiTheme="minorHAnsi" w:hAnsiTheme="minorHAnsi" w:cstheme="minorBidi"/>
        </w:rPr>
      </w:pPr>
    </w:p>
    <w:p w:rsidR="00681233" w:rsidRDefault="00681233" w:rsidP="00681233"/>
    <w:p w:rsidR="00681233" w:rsidRDefault="00681233" w:rsidP="00681233"/>
    <w:p w:rsidR="00681233" w:rsidRDefault="00681233" w:rsidP="00681233">
      <w:pPr>
        <w:jc w:val="center"/>
      </w:pPr>
      <w:r>
        <w:t>________________________________________</w:t>
      </w:r>
    </w:p>
    <w:p w:rsidR="0041398F" w:rsidRPr="006B31E5" w:rsidRDefault="0041398F" w:rsidP="0041398F">
      <w:pPr>
        <w:jc w:val="right"/>
        <w:rPr>
          <w:sz w:val="28"/>
          <w:szCs w:val="28"/>
        </w:rPr>
      </w:pPr>
    </w:p>
    <w:sectPr w:rsidR="0041398F" w:rsidRPr="006B31E5" w:rsidSect="003637C5">
      <w:footerReference w:type="default" r:id="rId19"/>
      <w:pgSz w:w="11906" w:h="16838"/>
      <w:pgMar w:top="1135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E1" w:rsidRDefault="00161FE1" w:rsidP="00125892">
      <w:r>
        <w:separator/>
      </w:r>
    </w:p>
  </w:endnote>
  <w:endnote w:type="continuationSeparator" w:id="0">
    <w:p w:rsidR="00161FE1" w:rsidRDefault="00161FE1" w:rsidP="001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82765"/>
      <w:docPartObj>
        <w:docPartGallery w:val="Page Numbers (Bottom of Page)"/>
        <w:docPartUnique/>
      </w:docPartObj>
    </w:sdtPr>
    <w:sdtEndPr/>
    <w:sdtContent>
      <w:p w:rsidR="00080931" w:rsidRDefault="000809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17">
          <w:rPr>
            <w:noProof/>
          </w:rPr>
          <w:t>18</w:t>
        </w:r>
        <w:r>
          <w:fldChar w:fldCharType="end"/>
        </w:r>
      </w:p>
    </w:sdtContent>
  </w:sdt>
  <w:p w:rsidR="00080931" w:rsidRDefault="000809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E1" w:rsidRDefault="00161FE1" w:rsidP="00125892">
      <w:r>
        <w:separator/>
      </w:r>
    </w:p>
  </w:footnote>
  <w:footnote w:type="continuationSeparator" w:id="0">
    <w:p w:rsidR="00161FE1" w:rsidRDefault="00161FE1" w:rsidP="0012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FB3"/>
    <w:multiLevelType w:val="hybridMultilevel"/>
    <w:tmpl w:val="4BE880C4"/>
    <w:lvl w:ilvl="0" w:tplc="C774598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421C71EE"/>
    <w:multiLevelType w:val="hybridMultilevel"/>
    <w:tmpl w:val="839211D8"/>
    <w:lvl w:ilvl="0" w:tplc="12BE77C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E8"/>
    <w:rsid w:val="00015991"/>
    <w:rsid w:val="0005705F"/>
    <w:rsid w:val="00080931"/>
    <w:rsid w:val="000851EC"/>
    <w:rsid w:val="000C4CFC"/>
    <w:rsid w:val="000E7FD3"/>
    <w:rsid w:val="00113ADA"/>
    <w:rsid w:val="00125892"/>
    <w:rsid w:val="00152A01"/>
    <w:rsid w:val="00161FE1"/>
    <w:rsid w:val="002628C3"/>
    <w:rsid w:val="00274DAF"/>
    <w:rsid w:val="003637C5"/>
    <w:rsid w:val="00374713"/>
    <w:rsid w:val="0041398F"/>
    <w:rsid w:val="00474BE6"/>
    <w:rsid w:val="0049544F"/>
    <w:rsid w:val="004A13CF"/>
    <w:rsid w:val="004B1A97"/>
    <w:rsid w:val="004B4C9C"/>
    <w:rsid w:val="004D6830"/>
    <w:rsid w:val="005F1BB6"/>
    <w:rsid w:val="00671C70"/>
    <w:rsid w:val="00681233"/>
    <w:rsid w:val="006B31E5"/>
    <w:rsid w:val="006E6337"/>
    <w:rsid w:val="00704760"/>
    <w:rsid w:val="00766CD3"/>
    <w:rsid w:val="008E1873"/>
    <w:rsid w:val="009178BD"/>
    <w:rsid w:val="009622F5"/>
    <w:rsid w:val="00980BF4"/>
    <w:rsid w:val="009C4DE3"/>
    <w:rsid w:val="009D0BC2"/>
    <w:rsid w:val="00A566FE"/>
    <w:rsid w:val="00A85DE8"/>
    <w:rsid w:val="00AE2F8B"/>
    <w:rsid w:val="00B32D9B"/>
    <w:rsid w:val="00BF15F3"/>
    <w:rsid w:val="00C36017"/>
    <w:rsid w:val="00C44146"/>
    <w:rsid w:val="00C71C48"/>
    <w:rsid w:val="00CA518A"/>
    <w:rsid w:val="00CD58F4"/>
    <w:rsid w:val="00D04B65"/>
    <w:rsid w:val="00D93E64"/>
    <w:rsid w:val="00DD1108"/>
    <w:rsid w:val="00E16040"/>
    <w:rsid w:val="00E974DC"/>
    <w:rsid w:val="00EA43BF"/>
    <w:rsid w:val="00F35F0F"/>
    <w:rsid w:val="00F432DA"/>
    <w:rsid w:val="00F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5D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85DE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2628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D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D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85DE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A85DE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A85D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628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262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28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2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7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5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5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812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5D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85DE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2628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D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D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85DE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A85DE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A85D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628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262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28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28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7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5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5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812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551D6F9F4D86B4D8308EC0DC45F14B671AD0519FBDBA2E5E8D0659E7j8EAP" TargetMode="External"/><Relationship Id="rId18" Type="http://schemas.openxmlformats.org/officeDocument/2006/relationships/hyperlink" Target="consultantplus://offline/ref=42551D6F9F4D86B4D8308EC0DC45F14B641ED95095BFBA2E5E8D0659E7j8E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551D6F9F4D86B4D8308EC0DC45F14B6710D75D9DEEED2C0FD808j5ECP" TargetMode="External"/><Relationship Id="rId17" Type="http://schemas.openxmlformats.org/officeDocument/2006/relationships/hyperlink" Target="consultantplus://offline/ref=42551D6F9F4D86B4D8308EC0DC45F14B641CD35E93BFBA2E5E8D0659E7j8EA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551D6F9F4D86B4D8308EC0DC45F14B6C10D75E94B3E72456D40A5BE08539349F5000BD77FBADjDEC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551D6F9F4D86B4D8308EC0DC45F14B641ED95095BFBA2E5E8D0659E7j8EA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551D6F9F4D86B4D8308EC0DC45F14B671AD15C93BBBA2E5E8D0659E7j8EAP" TargetMode="External"/><Relationship Id="rId10" Type="http://schemas.openxmlformats.org/officeDocument/2006/relationships/hyperlink" Target="http://puteec.pechoraonlin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2551D6F9F4D86B4D8308EC0DC45F14B6719D95996BBBA2E5E8D0659E7j8E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BCE5-1C30-4DBD-BE56-6FEA98EA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25</Pages>
  <Words>8496</Words>
  <Characters>48431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31</cp:revision>
  <cp:lastPrinted>2018-05-10T08:52:00Z</cp:lastPrinted>
  <dcterms:created xsi:type="dcterms:W3CDTF">2018-05-10T06:33:00Z</dcterms:created>
  <dcterms:modified xsi:type="dcterms:W3CDTF">2018-08-16T12:32:00Z</dcterms:modified>
</cp:coreProperties>
</file>